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C" w:rsidRDefault="002066BC" w:rsidP="002066BC">
      <w:r w:rsidRPr="0054493B">
        <w:rPr>
          <w:rFonts w:cstheme="minorHAnsi"/>
          <w:noProof/>
          <w:color w:val="FFFFFF"/>
          <w:sz w:val="32"/>
          <w:lang w:eastAsia="fr-FR"/>
        </w:rPr>
        <w:drawing>
          <wp:inline distT="0" distB="0" distL="0" distR="0" wp14:anchorId="53DAF018" wp14:editId="1139A40F">
            <wp:extent cx="1022350" cy="634348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_justif_dro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6" cy="6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BC" w:rsidRDefault="002066BC" w:rsidP="002066BC">
      <w:r w:rsidRPr="0054493B">
        <w:rPr>
          <w:rFonts w:cstheme="minorHAnsi"/>
          <w:noProof/>
          <w:color w:val="35999B"/>
          <w:lang w:eastAsia="fr-FR"/>
        </w:rPr>
        <w:drawing>
          <wp:inline distT="0" distB="0" distL="0" distR="0" wp14:anchorId="6B579708" wp14:editId="1A4A07F8">
            <wp:extent cx="1123950" cy="31478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66BFB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60650" r="55214" b="1069"/>
                    <a:stretch/>
                  </pic:blipFill>
                  <pic:spPr bwMode="auto">
                    <a:xfrm>
                      <a:off x="0" y="0"/>
                      <a:ext cx="1132731" cy="3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6BC" w:rsidRDefault="002066BC" w:rsidP="002066BC">
      <w:pPr>
        <w:jc w:val="center"/>
        <w:rPr>
          <w:rFonts w:cstheme="minorHAnsi"/>
          <w:b/>
          <w:u w:val="single"/>
        </w:rPr>
      </w:pPr>
    </w:p>
    <w:p w:rsidR="002066BC" w:rsidRDefault="002066BC" w:rsidP="002066BC">
      <w:pPr>
        <w:jc w:val="center"/>
        <w:rPr>
          <w:rFonts w:cstheme="minorHAnsi"/>
          <w:b/>
          <w:u w:val="single"/>
        </w:rPr>
      </w:pPr>
      <w:r w:rsidRPr="00902B0E">
        <w:rPr>
          <w:rFonts w:cstheme="minorHAnsi"/>
          <w:b/>
          <w:u w:val="single"/>
        </w:rPr>
        <w:t>Sélection du centre de ressources de l’</w:t>
      </w:r>
      <w:proofErr w:type="spellStart"/>
      <w:r w:rsidRPr="00902B0E">
        <w:rPr>
          <w:rFonts w:cstheme="minorHAnsi"/>
          <w:b/>
          <w:u w:val="single"/>
        </w:rPr>
        <w:t>Injep</w:t>
      </w:r>
      <w:proofErr w:type="spellEnd"/>
      <w:r w:rsidRPr="00902B0E">
        <w:rPr>
          <w:rFonts w:cstheme="minorHAnsi"/>
          <w:b/>
          <w:u w:val="single"/>
        </w:rPr>
        <w:t xml:space="preserve"> pour </w:t>
      </w:r>
      <w:proofErr w:type="spellStart"/>
      <w:r w:rsidRPr="00902B0E">
        <w:rPr>
          <w:rFonts w:cstheme="minorHAnsi"/>
          <w:b/>
          <w:u w:val="single"/>
        </w:rPr>
        <w:t>Injep</w:t>
      </w:r>
      <w:proofErr w:type="spellEnd"/>
      <w:r w:rsidRPr="00902B0E">
        <w:rPr>
          <w:rFonts w:cstheme="minorHAnsi"/>
          <w:b/>
          <w:u w:val="single"/>
        </w:rPr>
        <w:t xml:space="preserve"> Veille &amp; Actus : </w:t>
      </w:r>
      <w:r w:rsidRPr="002066BC">
        <w:rPr>
          <w:rFonts w:cstheme="minorHAnsi"/>
          <w:b/>
          <w:u w:val="single"/>
        </w:rPr>
        <w:t>Liberté de choisir son avenir professionnel : Rapport au Président de la République relatif à l'ordonnance n° 2019-861 du 21 août 2019 et Ordonnance n° 2019-861 du 21 août 2019</w:t>
      </w:r>
    </w:p>
    <w:p w:rsidR="002066BC" w:rsidRDefault="002066BC" w:rsidP="002066BC">
      <w:pPr>
        <w:rPr>
          <w:rFonts w:cstheme="minorHAnsi"/>
          <w:b/>
          <w:u w:val="single"/>
        </w:rPr>
      </w:pPr>
    </w:p>
    <w:p w:rsidR="002066BC" w:rsidRPr="002066BC" w:rsidRDefault="00FD619E" w:rsidP="002066BC">
      <w:pPr>
        <w:jc w:val="both"/>
        <w:rPr>
          <w:rFonts w:cstheme="minorHAnsi"/>
          <w:b/>
          <w:u w:val="single"/>
        </w:rPr>
      </w:pPr>
      <w:hyperlink r:id="rId6" w:history="1">
        <w:r w:rsidR="002066BC" w:rsidRPr="002066BC">
          <w:rPr>
            <w:rStyle w:val="Lienhypertexte"/>
            <w:b/>
          </w:rPr>
          <w:t>Rapport au Président de la République relatif à l'ordonnance n° 2019-861 du 21 août 2019 visant à assurer la cohérence de diverses dispositions législatives avec la loi n° 2018-771 du 5 septembre 2018 pour la liberté de choisir son avenir professionnel</w:t>
        </w:r>
      </w:hyperlink>
    </w:p>
    <w:p w:rsidR="001A702E" w:rsidRDefault="002066BC">
      <w:r>
        <w:t>Journal officiel du 22 août 2019</w:t>
      </w:r>
    </w:p>
    <w:p w:rsidR="002066BC" w:rsidRDefault="002066BC">
      <w:r>
        <w:t>Il en est ainsi notamment :</w:t>
      </w:r>
    </w:p>
    <w:p w:rsidR="002066BC" w:rsidRDefault="002066BC">
      <w:r>
        <w:t>- de la possibilité d'adapter la durée du contrat d'apprentissage afin qu'elle puisse être supérieure à celle du cycle de formation, pour mieux tenir compte du parcours du jeune, comme par exemple de l'intégration d'apprentis au sein du service national universel ;</w:t>
      </w:r>
      <w:r>
        <w:br/>
        <w:t>- de préciser les modalités de dépôt du contrat d'apprentissage par l'opérateur de compétences ;</w:t>
      </w:r>
      <w:r>
        <w:br/>
        <w:t>- de l'ouverture de la fonction de maître d'apprentissage au conjoint collaborateur de l'employeur ;</w:t>
      </w:r>
    </w:p>
    <w:p w:rsidR="002066BC" w:rsidRDefault="002066BC"/>
    <w:p w:rsidR="002066BC" w:rsidRDefault="00FD619E" w:rsidP="002066BC">
      <w:pPr>
        <w:jc w:val="both"/>
        <w:rPr>
          <w:rStyle w:val="lev"/>
          <w:b w:val="0"/>
        </w:rPr>
      </w:pPr>
      <w:hyperlink r:id="rId7" w:history="1">
        <w:r w:rsidR="002066BC" w:rsidRPr="002066BC">
          <w:rPr>
            <w:rStyle w:val="Lienhypertexte"/>
            <w:b/>
          </w:rPr>
          <w:t>Ordonnance n° 2019-861 du 21 août 2019 visant à assurer la cohérence de diverses dispositions législatives avec la loi n° 2018-771 du 5 septembre 2018 pour la liberté de choisir son avenir professionnel</w:t>
        </w:r>
      </w:hyperlink>
    </w:p>
    <w:p w:rsidR="002066BC" w:rsidRDefault="002066BC" w:rsidP="002066BC">
      <w:r>
        <w:t>Journal officiel du 22 août 2019</w:t>
      </w:r>
    </w:p>
    <w:p w:rsidR="00FD619E" w:rsidRDefault="00FD619E" w:rsidP="00FD619E">
      <w:pPr>
        <w:jc w:val="both"/>
      </w:pPr>
      <w:bookmarkStart w:id="0" w:name="_GoBack"/>
      <w:r>
        <w:t>L’ordonnance aborde différents thèmes sur l’apprentissage dont 4 sont particulièrement intéressants : la durée du contrat, le statut de l’apprenti en cas de rupture du contrat, le maître d’apprentissage et les modalités de dépôt du contrat d’apprentissage.</w:t>
      </w:r>
      <w:bookmarkEnd w:id="0"/>
    </w:p>
    <w:sectPr w:rsidR="00FD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C"/>
    <w:rsid w:val="001A702E"/>
    <w:rsid w:val="002066BC"/>
    <w:rsid w:val="009D0F0A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D52"/>
  <w15:chartTrackingRefBased/>
  <w15:docId w15:val="{69B39B0C-E7E4-4893-A08F-A11DA83E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B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66BC"/>
    <w:rPr>
      <w:b/>
      <w:bCs/>
    </w:rPr>
  </w:style>
  <w:style w:type="character" w:styleId="Lienhypertexte">
    <w:name w:val="Hyperlink"/>
    <w:basedOn w:val="Policepardfaut"/>
    <w:uiPriority w:val="99"/>
    <w:unhideWhenUsed/>
    <w:rsid w:val="00206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Texte.do;jsessionid=C46E1DF6E96C3C516C9F6FCA0F5C4C64.tplgfr27s_1?cidTexte=JORFTEXT000038940323&amp;dateTexte=&amp;oldAction=rechJO&amp;categorieLien=id&amp;idJO=JORFCONT000038939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;jsessionid=C46E1DF6E96C3C516C9F6FCA0F5C4C64.tplgfr27s_1?cidTexte=JORFTEXT000038940306&amp;dateTexte=&amp;oldAction=rechJO&amp;categorieLien=id&amp;idJO=JORFCONT000038939741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1664</Characters>
  <Application>Microsoft Office Word</Application>
  <DocSecurity>0</DocSecurity>
  <Lines>13</Lines>
  <Paragraphs>3</Paragraphs>
  <ScaleCrop>false</ScaleCrop>
  <Company>PPT/DSI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3</cp:revision>
  <dcterms:created xsi:type="dcterms:W3CDTF">2019-08-26T08:14:00Z</dcterms:created>
  <dcterms:modified xsi:type="dcterms:W3CDTF">2019-08-26T08:16:00Z</dcterms:modified>
</cp:coreProperties>
</file>