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961786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326987">
        <w:rPr>
          <w:b/>
        </w:rPr>
        <w:t>1</w:t>
      </w:r>
      <w:r w:rsidR="00D42A0F">
        <w:rPr>
          <w:b/>
        </w:rPr>
        <w:t xml:space="preserve"> du </w:t>
      </w:r>
      <w:r w:rsidR="00326987">
        <w:rPr>
          <w:b/>
        </w:rPr>
        <w:t>6 avril</w:t>
      </w:r>
      <w:r w:rsidR="00D42A0F">
        <w:rPr>
          <w:b/>
        </w:rPr>
        <w:t xml:space="preserve"> </w:t>
      </w:r>
      <w:r w:rsidR="0072136B">
        <w:rPr>
          <w:b/>
        </w:rPr>
        <w:t>202</w:t>
      </w:r>
      <w:r w:rsidR="004F13E7">
        <w:rPr>
          <w:b/>
        </w:rPr>
        <w:t>2</w:t>
      </w:r>
    </w:p>
    <w:p w:rsidR="00373AF6" w:rsidRDefault="00326987" w:rsidP="00326987">
      <w:pPr>
        <w:jc w:val="center"/>
        <w:rPr>
          <w:rFonts w:cstheme="minorHAnsi"/>
          <w:b/>
        </w:rPr>
      </w:pPr>
      <w:r w:rsidRPr="00326987">
        <w:rPr>
          <w:rFonts w:cstheme="minorHAnsi"/>
          <w:b/>
        </w:rPr>
        <w:t>Education : baccalauréat technologique : 1 décret et 1 arrêté</w:t>
      </w:r>
    </w:p>
    <w:p w:rsidR="00426574" w:rsidRDefault="00426574" w:rsidP="00373AF6">
      <w:pPr>
        <w:rPr>
          <w:rFonts w:cstheme="minorHAnsi"/>
        </w:rPr>
      </w:pPr>
    </w:p>
    <w:p w:rsidR="00326987" w:rsidRPr="00326987" w:rsidRDefault="00326987" w:rsidP="00326987">
      <w:pPr>
        <w:pStyle w:val="Titre1"/>
        <w:shd w:val="clear" w:color="auto" w:fill="FFFFFF"/>
        <w:spacing w:before="0" w:after="75"/>
        <w:rPr>
          <w:rFonts w:asciiTheme="minorHAnsi" w:hAnsiTheme="minorHAnsi" w:cstheme="minorHAnsi"/>
          <w:color w:val="auto"/>
          <w:sz w:val="22"/>
          <w:szCs w:val="22"/>
        </w:rPr>
      </w:pPr>
      <w:hyperlink r:id="rId10" w:history="1">
        <w:r w:rsidRPr="00326987">
          <w:rPr>
            <w:rStyle w:val="Lienhypertexte"/>
            <w:rFonts w:asciiTheme="minorHAnsi" w:hAnsiTheme="minorHAnsi" w:cstheme="minorHAnsi"/>
            <w:bCs/>
            <w:sz w:val="22"/>
            <w:szCs w:val="22"/>
          </w:rPr>
          <w:t>Décret n° 2022-412 du 22 mars 2022 modifiant les dispositions du code de l'éducation</w:t>
        </w:r>
      </w:hyperlink>
      <w:r w:rsidRPr="00326987">
        <w:rPr>
          <w:rFonts w:asciiTheme="minorHAnsi" w:hAnsiTheme="minorHAnsi" w:cstheme="minorHAnsi"/>
          <w:bCs/>
          <w:color w:val="auto"/>
          <w:sz w:val="22"/>
          <w:szCs w:val="22"/>
        </w:rPr>
        <w:t xml:space="preserve"> relatives aux enseignements optionnels et à la composition du jury du baccalauréat technologique et actualisant des dispositions de ce code relatives à l'outre-mer</w:t>
      </w:r>
    </w:p>
    <w:p w:rsidR="00326987" w:rsidRDefault="00326987" w:rsidP="00373AF6">
      <w:pPr>
        <w:rPr>
          <w:rFonts w:cstheme="minorHAnsi"/>
        </w:rPr>
      </w:pPr>
      <w:r>
        <w:rPr>
          <w:rFonts w:cstheme="minorHAnsi"/>
        </w:rPr>
        <w:t>Journal officiel du 24 mars 2022</w:t>
      </w:r>
    </w:p>
    <w:p w:rsidR="00326987" w:rsidRDefault="00326987" w:rsidP="00326987">
      <w:pPr>
        <w:jc w:val="both"/>
        <w:rPr>
          <w:rFonts w:cstheme="minorHAnsi"/>
          <w:color w:val="000000"/>
          <w:shd w:val="clear" w:color="auto" w:fill="FFFFFF"/>
        </w:rPr>
      </w:pPr>
      <w:r w:rsidRPr="00326987">
        <w:rPr>
          <w:rFonts w:cstheme="minorHAnsi"/>
          <w:color w:val="000000"/>
          <w:shd w:val="clear" w:color="auto" w:fill="FFFFFF"/>
        </w:rPr>
        <w:t>C</w:t>
      </w:r>
      <w:r w:rsidRPr="00326987">
        <w:rPr>
          <w:rFonts w:cstheme="minorHAnsi"/>
          <w:color w:val="000000"/>
          <w:shd w:val="clear" w:color="auto" w:fill="FFFFFF"/>
        </w:rPr>
        <w:t>e décret prévoit que les candidats au baccalauréat technologique peuvent être évalués sur deux enseignements optionnels au plus, sauf en cas de modalités spécifiques prévues par arrêté du ministre en charge de l'éducation nationale. Il prévoit également l'introduction des inspecteurs d'académie-inspecteurs pédagogiques régionaux dans la composition du jury du baccalauréat de la voie technologique.</w:t>
      </w:r>
    </w:p>
    <w:p w:rsidR="00326987" w:rsidRDefault="00326987" w:rsidP="00326987">
      <w:pPr>
        <w:jc w:val="both"/>
        <w:rPr>
          <w:rFonts w:cstheme="minorHAnsi"/>
          <w:color w:val="000000"/>
          <w:shd w:val="clear" w:color="auto" w:fill="FFFFFF"/>
        </w:rPr>
      </w:pPr>
    </w:p>
    <w:p w:rsidR="00326987" w:rsidRPr="00326987" w:rsidRDefault="00326987" w:rsidP="00326987">
      <w:pPr>
        <w:pStyle w:val="Titre1"/>
        <w:shd w:val="clear" w:color="auto" w:fill="FFFFFF"/>
        <w:spacing w:before="0" w:after="75"/>
        <w:rPr>
          <w:rFonts w:asciiTheme="minorHAnsi" w:hAnsiTheme="minorHAnsi" w:cstheme="minorHAnsi"/>
          <w:color w:val="auto"/>
          <w:sz w:val="22"/>
          <w:szCs w:val="22"/>
        </w:rPr>
      </w:pPr>
      <w:hyperlink r:id="rId11" w:history="1">
        <w:r w:rsidRPr="00326987">
          <w:rPr>
            <w:rStyle w:val="Lienhypertexte"/>
            <w:rFonts w:asciiTheme="minorHAnsi" w:hAnsiTheme="minorHAnsi" w:cstheme="minorHAnsi"/>
            <w:bCs/>
            <w:sz w:val="22"/>
            <w:szCs w:val="22"/>
          </w:rPr>
          <w:t>Arrêté du 22 mars 2022</w:t>
        </w:r>
      </w:hyperlink>
      <w:r w:rsidRPr="00326987">
        <w:rPr>
          <w:rFonts w:asciiTheme="minorHAnsi" w:hAnsiTheme="minorHAnsi" w:cstheme="minorHAnsi"/>
          <w:bCs/>
          <w:color w:val="auto"/>
          <w:sz w:val="22"/>
          <w:szCs w:val="22"/>
        </w:rPr>
        <w:t xml:space="preserve"> portant adaptations des modalités d'organisation du baccalauréat technologique à compter de la session 2023</w:t>
      </w:r>
    </w:p>
    <w:p w:rsidR="00326987" w:rsidRDefault="00326987" w:rsidP="00326987">
      <w:pPr>
        <w:rPr>
          <w:rFonts w:cstheme="minorHAnsi"/>
        </w:rPr>
      </w:pPr>
      <w:r>
        <w:rPr>
          <w:rFonts w:cstheme="minorHAnsi"/>
        </w:rPr>
        <w:t>Journal officiel du 24 mars 2022</w:t>
      </w:r>
    </w:p>
    <w:p w:rsidR="00326987" w:rsidRPr="00326987" w:rsidRDefault="00326987" w:rsidP="00326987">
      <w:pPr>
        <w:jc w:val="both"/>
        <w:rPr>
          <w:rFonts w:cstheme="minorHAnsi"/>
        </w:rPr>
      </w:pPr>
      <w:bookmarkStart w:id="1" w:name="_GoBack"/>
      <w:bookmarkEnd w:id="1"/>
    </w:p>
    <w:sectPr w:rsidR="00326987" w:rsidRPr="0032698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81" w:rsidRDefault="00FA5381" w:rsidP="00943B28">
      <w:pPr>
        <w:spacing w:after="0" w:line="240" w:lineRule="auto"/>
      </w:pPr>
      <w:r>
        <w:separator/>
      </w:r>
    </w:p>
  </w:endnote>
  <w:endnote w:type="continuationSeparator" w:id="0">
    <w:p w:rsidR="00FA5381" w:rsidRDefault="00FA538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326987">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81" w:rsidRDefault="00FA5381" w:rsidP="00943B28">
      <w:pPr>
        <w:spacing w:after="0" w:line="240" w:lineRule="auto"/>
      </w:pPr>
      <w:r>
        <w:separator/>
      </w:r>
    </w:p>
  </w:footnote>
  <w:footnote w:type="continuationSeparator" w:id="0">
    <w:p w:rsidR="00FA5381" w:rsidRDefault="00FA538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8"/>
  </w:num>
  <w:num w:numId="5">
    <w:abstractNumId w:val="0"/>
  </w:num>
  <w:num w:numId="6">
    <w:abstractNumId w:val="6"/>
  </w:num>
  <w:num w:numId="7">
    <w:abstractNumId w:val="2"/>
  </w:num>
  <w:num w:numId="8">
    <w:abstractNumId w:val="9"/>
  </w:num>
  <w:num w:numId="9">
    <w:abstractNumId w:val="11"/>
  </w:num>
  <w:num w:numId="10">
    <w:abstractNumId w:val="10"/>
  </w:num>
  <w:num w:numId="11">
    <w:abstractNumId w:val="3"/>
  </w:num>
  <w:num w:numId="12">
    <w:abstractNumId w:val="5"/>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729E"/>
    <w:rsid w:val="002B76EA"/>
    <w:rsid w:val="002E1BE8"/>
    <w:rsid w:val="003050F2"/>
    <w:rsid w:val="00311061"/>
    <w:rsid w:val="003122A0"/>
    <w:rsid w:val="00316F2A"/>
    <w:rsid w:val="00322180"/>
    <w:rsid w:val="00326987"/>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9467C"/>
    <w:rsid w:val="004A4860"/>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B182D"/>
    <w:rsid w:val="006B6C2A"/>
    <w:rsid w:val="006C6087"/>
    <w:rsid w:val="006E0B62"/>
    <w:rsid w:val="00701690"/>
    <w:rsid w:val="00714C03"/>
    <w:rsid w:val="0072136B"/>
    <w:rsid w:val="0072717D"/>
    <w:rsid w:val="00741511"/>
    <w:rsid w:val="007752EB"/>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475F"/>
    <w:rsid w:val="00EF08E3"/>
    <w:rsid w:val="00EF6DFB"/>
    <w:rsid w:val="00F10019"/>
    <w:rsid w:val="00F12F6D"/>
    <w:rsid w:val="00F15410"/>
    <w:rsid w:val="00F413E5"/>
    <w:rsid w:val="00F6302F"/>
    <w:rsid w:val="00FA3425"/>
    <w:rsid w:val="00FA5381"/>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AE5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398348" TargetMode="External"/><Relationship Id="rId5" Type="http://schemas.openxmlformats.org/officeDocument/2006/relationships/webSettings" Target="webSettings.xml"/><Relationship Id="rId10" Type="http://schemas.openxmlformats.org/officeDocument/2006/relationships/hyperlink" Target="https://www.legifrance.gouv.fr/jorf/id/JORFTEXT000045398263"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C865-4ADB-4996-92B3-1CAD34BF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128</cp:revision>
  <dcterms:created xsi:type="dcterms:W3CDTF">2021-03-23T13:03:00Z</dcterms:created>
  <dcterms:modified xsi:type="dcterms:W3CDTF">2022-03-24T08:05:00Z</dcterms:modified>
</cp:coreProperties>
</file>