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11869854"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2B5A9E">
        <w:rPr>
          <w:b/>
        </w:rPr>
        <w:t>2</w:t>
      </w:r>
      <w:r w:rsidR="00D42A0F">
        <w:rPr>
          <w:b/>
        </w:rPr>
        <w:t xml:space="preserve"> du </w:t>
      </w:r>
      <w:r w:rsidR="002B5A9E">
        <w:rPr>
          <w:b/>
        </w:rPr>
        <w:t>20</w:t>
      </w:r>
      <w:r w:rsidR="00326987">
        <w:rPr>
          <w:b/>
        </w:rPr>
        <w:t xml:space="preserve"> avril</w:t>
      </w:r>
      <w:r w:rsidR="00D42A0F">
        <w:rPr>
          <w:b/>
        </w:rPr>
        <w:t xml:space="preserve"> </w:t>
      </w:r>
      <w:r w:rsidR="0072136B">
        <w:rPr>
          <w:b/>
        </w:rPr>
        <w:t>202</w:t>
      </w:r>
      <w:r w:rsidR="004F13E7">
        <w:rPr>
          <w:b/>
        </w:rPr>
        <w:t>2</w:t>
      </w:r>
    </w:p>
    <w:p w:rsidR="00600BFE" w:rsidRDefault="00DE60FB" w:rsidP="00DB2DAA">
      <w:pPr>
        <w:pStyle w:val="NormalWeb"/>
        <w:jc w:val="center"/>
        <w:rPr>
          <w:rFonts w:asciiTheme="minorHAnsi" w:hAnsiTheme="minorHAnsi" w:cstheme="minorHAnsi"/>
          <w:b/>
          <w:bCs/>
          <w:sz w:val="22"/>
          <w:szCs w:val="22"/>
        </w:rPr>
      </w:pPr>
      <w:r w:rsidRPr="00DE60FB">
        <w:rPr>
          <w:rFonts w:asciiTheme="minorHAnsi" w:hAnsiTheme="minorHAnsi" w:cstheme="minorHAnsi"/>
          <w:b/>
          <w:bCs/>
          <w:sz w:val="22"/>
          <w:szCs w:val="22"/>
        </w:rPr>
        <w:t>Autres thématiques : Emploi : frais de formation des apprentis et justice : accueils des mineurs privés temporairement ou définitivement de la protection de leur famille</w:t>
      </w:r>
    </w:p>
    <w:p w:rsidR="00DE60FB" w:rsidRDefault="00DE60FB" w:rsidP="00DB2DAA">
      <w:pPr>
        <w:pStyle w:val="NormalWeb"/>
        <w:jc w:val="center"/>
        <w:rPr>
          <w:rFonts w:asciiTheme="minorHAnsi" w:hAnsiTheme="minorHAnsi" w:cstheme="minorHAnsi"/>
          <w:b/>
          <w:bCs/>
          <w:sz w:val="22"/>
          <w:szCs w:val="22"/>
        </w:rPr>
      </w:pPr>
    </w:p>
    <w:p w:rsidR="00DE60FB" w:rsidRPr="00DE60FB" w:rsidRDefault="00DE60FB" w:rsidP="00DE60FB">
      <w:pPr>
        <w:pStyle w:val="NormalWeb"/>
        <w:rPr>
          <w:rFonts w:asciiTheme="minorHAnsi" w:hAnsiTheme="minorHAnsi" w:cstheme="minorHAnsi"/>
          <w:b/>
          <w:bCs/>
        </w:rPr>
      </w:pPr>
      <w:r w:rsidRPr="00DE60FB">
        <w:rPr>
          <w:rFonts w:asciiTheme="minorHAnsi" w:hAnsiTheme="minorHAnsi" w:cstheme="minorHAnsi"/>
          <w:b/>
          <w:bCs/>
        </w:rPr>
        <w:t>Emploi</w:t>
      </w:r>
    </w:p>
    <w:p w:rsidR="00DE60FB" w:rsidRPr="00DE60FB" w:rsidRDefault="00DE60FB" w:rsidP="00DE60FB">
      <w:pPr>
        <w:pStyle w:val="Titre1"/>
        <w:shd w:val="clear" w:color="auto" w:fill="FFFFFF"/>
        <w:spacing w:before="0" w:after="75"/>
        <w:rPr>
          <w:rFonts w:asciiTheme="minorHAnsi" w:hAnsiTheme="minorHAnsi" w:cstheme="minorHAnsi"/>
          <w:color w:val="auto"/>
          <w:sz w:val="22"/>
          <w:szCs w:val="22"/>
        </w:rPr>
      </w:pPr>
      <w:hyperlink r:id="rId10" w:history="1">
        <w:r w:rsidRPr="00DE60FB">
          <w:rPr>
            <w:rStyle w:val="Lienhypertexte"/>
            <w:rFonts w:asciiTheme="minorHAnsi" w:hAnsiTheme="minorHAnsi" w:cstheme="minorHAnsi"/>
            <w:bCs/>
            <w:sz w:val="22"/>
            <w:szCs w:val="22"/>
          </w:rPr>
          <w:t>Décret n° 2022-528 du 12 avril 2022</w:t>
        </w:r>
      </w:hyperlink>
      <w:r w:rsidRPr="00DE60FB">
        <w:rPr>
          <w:rFonts w:asciiTheme="minorHAnsi" w:hAnsiTheme="minorHAnsi" w:cstheme="minorHAnsi"/>
          <w:bCs/>
          <w:color w:val="auto"/>
          <w:sz w:val="22"/>
          <w:szCs w:val="22"/>
        </w:rPr>
        <w:t xml:space="preserve"> relatif à la contribution annuelle de France compétences au centre national de la fonction publique territoriale pour les frais de formation des apprentis</w:t>
      </w:r>
    </w:p>
    <w:p w:rsidR="00DE60FB" w:rsidRDefault="00DE60FB" w:rsidP="00DE60FB">
      <w:pPr>
        <w:pStyle w:val="NormalWeb"/>
        <w:rPr>
          <w:rFonts w:asciiTheme="minorHAnsi" w:hAnsiTheme="minorHAnsi" w:cstheme="minorHAnsi"/>
          <w:bCs/>
          <w:sz w:val="22"/>
          <w:szCs w:val="22"/>
        </w:rPr>
      </w:pPr>
      <w:r w:rsidRPr="00DE60FB">
        <w:rPr>
          <w:rFonts w:asciiTheme="minorHAnsi" w:hAnsiTheme="minorHAnsi" w:cstheme="minorHAnsi"/>
          <w:bCs/>
          <w:sz w:val="22"/>
          <w:szCs w:val="22"/>
        </w:rPr>
        <w:t>Journal officiel du 13 avril 2022</w:t>
      </w:r>
    </w:p>
    <w:p w:rsidR="00DE60FB" w:rsidRDefault="00DE60FB" w:rsidP="00DE60FB">
      <w:pPr>
        <w:pStyle w:val="NormalWeb"/>
        <w:jc w:val="both"/>
        <w:rPr>
          <w:rFonts w:asciiTheme="minorHAnsi" w:hAnsiTheme="minorHAnsi" w:cstheme="minorHAnsi"/>
          <w:color w:val="000000"/>
          <w:sz w:val="22"/>
          <w:szCs w:val="22"/>
          <w:shd w:val="clear" w:color="auto" w:fill="FFFFFF"/>
        </w:rPr>
      </w:pPr>
      <w:r w:rsidRPr="00DE60FB">
        <w:rPr>
          <w:rFonts w:asciiTheme="minorHAnsi" w:hAnsiTheme="minorHAnsi" w:cstheme="minorHAnsi"/>
          <w:color w:val="000000"/>
          <w:sz w:val="22"/>
          <w:szCs w:val="22"/>
          <w:shd w:val="clear" w:color="auto" w:fill="FFFFFF"/>
        </w:rPr>
        <w:t>C</w:t>
      </w:r>
      <w:r w:rsidRPr="00DE60FB">
        <w:rPr>
          <w:rFonts w:asciiTheme="minorHAnsi" w:hAnsiTheme="minorHAnsi" w:cstheme="minorHAnsi"/>
          <w:color w:val="000000"/>
          <w:sz w:val="22"/>
          <w:szCs w:val="22"/>
          <w:shd w:val="clear" w:color="auto" w:fill="FFFFFF"/>
        </w:rPr>
        <w:t>e texte tire les conséquences des modifications apportées par l'</w:t>
      </w:r>
      <w:hyperlink r:id="rId11" w:tooltip="LOI n°2021-1900 du 30 décembre 2021 - art. 122 (V)" w:history="1">
        <w:r w:rsidRPr="00DE60FB">
          <w:rPr>
            <w:rStyle w:val="Lienhypertexte"/>
            <w:rFonts w:asciiTheme="minorHAnsi" w:hAnsiTheme="minorHAnsi" w:cstheme="minorHAnsi"/>
            <w:color w:val="4A5E81"/>
            <w:sz w:val="22"/>
            <w:szCs w:val="22"/>
            <w:shd w:val="clear" w:color="auto" w:fill="FFFFFF"/>
          </w:rPr>
          <w:t>article 122 de la loi n° 2021-1900 du 30 décembre 2021</w:t>
        </w:r>
      </w:hyperlink>
      <w:r w:rsidRPr="00DE60FB">
        <w:rPr>
          <w:rFonts w:asciiTheme="minorHAnsi" w:hAnsiTheme="minorHAnsi" w:cstheme="minorHAnsi"/>
          <w:color w:val="000000"/>
          <w:sz w:val="22"/>
          <w:szCs w:val="22"/>
          <w:shd w:val="clear" w:color="auto" w:fill="FFFFFF"/>
        </w:rPr>
        <w:t> de finances pour 2022, qui prévoit que France compétences participe au financement des frais de formation des apprentis employés par les collectivités et leurs établissements est assuré par le centre national de la fonction publique territoriale (CNFPT), en adaptant les règles financières et comptables de France compétences. Il complète en conséquence la liste des affectataires du produit des contributions des employeurs de France compétences, afin d'en permettre le versement au CNFPT, et il crée une sous-section financière dédiée à ce versement au sein du budget de France compétences.</w:t>
      </w:r>
    </w:p>
    <w:p w:rsidR="00DE60FB" w:rsidRDefault="00DE60FB" w:rsidP="00DE60FB">
      <w:pPr>
        <w:pStyle w:val="NormalWeb"/>
        <w:jc w:val="both"/>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br/>
      </w:r>
      <w:r w:rsidRPr="00DE60FB">
        <w:rPr>
          <w:rFonts w:asciiTheme="minorHAnsi" w:hAnsiTheme="minorHAnsi" w:cstheme="minorHAnsi"/>
          <w:b/>
          <w:color w:val="000000"/>
          <w:shd w:val="clear" w:color="auto" w:fill="FFFFFF"/>
        </w:rPr>
        <w:t xml:space="preserve">Justice </w:t>
      </w:r>
    </w:p>
    <w:p w:rsidR="00DE60FB" w:rsidRPr="00DE60FB" w:rsidRDefault="00DE60FB" w:rsidP="00DE60FB">
      <w:pPr>
        <w:pStyle w:val="Titre1"/>
        <w:shd w:val="clear" w:color="auto" w:fill="FFFFFF"/>
        <w:spacing w:before="0" w:after="75"/>
        <w:rPr>
          <w:rFonts w:asciiTheme="minorHAnsi" w:hAnsiTheme="minorHAnsi" w:cstheme="minorHAnsi"/>
          <w:color w:val="auto"/>
          <w:sz w:val="22"/>
          <w:szCs w:val="22"/>
        </w:rPr>
      </w:pPr>
      <w:hyperlink r:id="rId12" w:history="1">
        <w:r w:rsidRPr="00DE60FB">
          <w:rPr>
            <w:rStyle w:val="Lienhypertexte"/>
            <w:rFonts w:asciiTheme="minorHAnsi" w:hAnsiTheme="minorHAnsi" w:cstheme="minorHAnsi"/>
            <w:bCs/>
            <w:sz w:val="22"/>
            <w:szCs w:val="22"/>
          </w:rPr>
          <w:t>Arrêté du 12 avril 2022</w:t>
        </w:r>
      </w:hyperlink>
      <w:r w:rsidRPr="00DE60FB">
        <w:rPr>
          <w:rFonts w:asciiTheme="minorHAnsi" w:hAnsiTheme="minorHAnsi" w:cstheme="minorHAnsi"/>
          <w:bCs/>
          <w:color w:val="auto"/>
          <w:sz w:val="22"/>
          <w:szCs w:val="22"/>
        </w:rPr>
        <w:t xml:space="preserve"> fixant pour l'année 2022 les objectifs de répartition proportionnée des accueils des mineurs privés temporairement ou définitivement de la protection de leur famille</w:t>
      </w:r>
    </w:p>
    <w:p w:rsidR="00DE60FB" w:rsidRDefault="00DE60FB" w:rsidP="00DE60FB">
      <w:pPr>
        <w:pStyle w:val="NormalWeb"/>
        <w:jc w:val="both"/>
        <w:rPr>
          <w:rFonts w:asciiTheme="minorHAnsi" w:hAnsiTheme="minorHAnsi" w:cstheme="minorHAnsi"/>
          <w:bCs/>
          <w:sz w:val="22"/>
          <w:szCs w:val="22"/>
        </w:rPr>
      </w:pPr>
      <w:r w:rsidRPr="00DE60FB">
        <w:rPr>
          <w:rFonts w:asciiTheme="minorHAnsi" w:hAnsiTheme="minorHAnsi" w:cstheme="minorHAnsi"/>
          <w:bCs/>
          <w:sz w:val="22"/>
          <w:szCs w:val="22"/>
        </w:rPr>
        <w:t>Journal officiel du 15 avril 2022</w:t>
      </w:r>
    </w:p>
    <w:p w:rsidR="00DE60FB" w:rsidRPr="00DE60FB" w:rsidRDefault="00DE60FB" w:rsidP="00DE60FB">
      <w:pPr>
        <w:pStyle w:val="NormalWeb"/>
        <w:jc w:val="both"/>
        <w:rPr>
          <w:rFonts w:asciiTheme="minorHAnsi" w:hAnsiTheme="minorHAnsi" w:cstheme="minorHAnsi"/>
          <w:bCs/>
          <w:sz w:val="22"/>
          <w:szCs w:val="22"/>
        </w:rPr>
      </w:pPr>
      <w:r w:rsidRPr="00DE60FB">
        <w:rPr>
          <w:rFonts w:asciiTheme="minorHAnsi" w:hAnsiTheme="minorHAnsi" w:cstheme="minorHAnsi"/>
          <w:color w:val="000000"/>
          <w:sz w:val="22"/>
          <w:szCs w:val="22"/>
          <w:shd w:val="clear" w:color="auto" w:fill="FFFFFF"/>
        </w:rPr>
        <w:t>L</w:t>
      </w:r>
      <w:r w:rsidRPr="00DE60FB">
        <w:rPr>
          <w:rFonts w:asciiTheme="minorHAnsi" w:hAnsiTheme="minorHAnsi" w:cstheme="minorHAnsi"/>
          <w:color w:val="000000"/>
          <w:sz w:val="22"/>
          <w:szCs w:val="22"/>
          <w:shd w:val="clear" w:color="auto" w:fill="FFFFFF"/>
        </w:rPr>
        <w:t>' article 48 de la loi n° 2016-297 du 14 mars 2016 relative à la protection de l'enfant introduit un article L. 221-2-2 au sein du </w:t>
      </w:r>
      <w:hyperlink r:id="rId13" w:tooltip="Code de l" w:history="1">
        <w:r w:rsidRPr="00DE60FB">
          <w:rPr>
            <w:rStyle w:val="Lienhypertexte"/>
            <w:rFonts w:asciiTheme="minorHAnsi" w:hAnsiTheme="minorHAnsi" w:cstheme="minorHAnsi"/>
            <w:color w:val="4A5E81"/>
            <w:sz w:val="22"/>
            <w:szCs w:val="22"/>
            <w:shd w:val="clear" w:color="auto" w:fill="FFFFFF"/>
          </w:rPr>
          <w:t>code de l'action sociale et des familles</w:t>
        </w:r>
      </w:hyperlink>
      <w:r w:rsidRPr="00DE60FB">
        <w:rPr>
          <w:rFonts w:asciiTheme="minorHAnsi" w:hAnsiTheme="minorHAnsi" w:cstheme="minorHAnsi"/>
          <w:color w:val="000000"/>
          <w:sz w:val="22"/>
          <w:szCs w:val="22"/>
          <w:shd w:val="clear" w:color="auto" w:fill="FFFFFF"/>
        </w:rPr>
        <w:t>, complété par le </w:t>
      </w:r>
      <w:hyperlink r:id="rId14" w:tooltip="Décret n°2016-840 du 24 juin 2016 (V)" w:history="1">
        <w:r w:rsidRPr="00DE60FB">
          <w:rPr>
            <w:rStyle w:val="Lienhypertexte"/>
            <w:rFonts w:asciiTheme="minorHAnsi" w:hAnsiTheme="minorHAnsi" w:cstheme="minorHAnsi"/>
            <w:color w:val="4A5E81"/>
            <w:sz w:val="22"/>
            <w:szCs w:val="22"/>
            <w:shd w:val="clear" w:color="auto" w:fill="FFFFFF"/>
          </w:rPr>
          <w:t>décret n° 2016-840 du 24 juin 2016</w:t>
        </w:r>
      </w:hyperlink>
      <w:r w:rsidRPr="00DE60FB">
        <w:rPr>
          <w:rFonts w:asciiTheme="minorHAnsi" w:hAnsiTheme="minorHAnsi" w:cstheme="minorHAnsi"/>
          <w:color w:val="000000"/>
          <w:sz w:val="22"/>
          <w:szCs w:val="22"/>
          <w:shd w:val="clear" w:color="auto" w:fill="FFFFFF"/>
        </w:rPr>
        <w:t> et l'arrêté portant clé de répartition pris sur le fondement de l'</w:t>
      </w:r>
      <w:hyperlink r:id="rId15" w:tooltip="Code de l" w:history="1">
        <w:r w:rsidRPr="00DE60FB">
          <w:rPr>
            <w:rStyle w:val="Lienhypertexte"/>
            <w:rFonts w:asciiTheme="minorHAnsi" w:hAnsiTheme="minorHAnsi" w:cstheme="minorHAnsi"/>
            <w:color w:val="4A5E81"/>
            <w:sz w:val="22"/>
            <w:szCs w:val="22"/>
            <w:shd w:val="clear" w:color="auto" w:fill="FFFFFF"/>
          </w:rPr>
          <w:t>article R. 221-13 du code de l'action sociale et des familles</w:t>
        </w:r>
      </w:hyperlink>
      <w:r w:rsidRPr="00DE60FB">
        <w:rPr>
          <w:rFonts w:asciiTheme="minorHAnsi" w:hAnsiTheme="minorHAnsi" w:cstheme="minorHAnsi"/>
          <w:color w:val="000000"/>
          <w:sz w:val="22"/>
          <w:szCs w:val="22"/>
          <w:shd w:val="clear" w:color="auto" w:fill="FFFFFF"/>
        </w:rPr>
        <w:t>. Il en résulte que des objectifs de répartition proportionnée des mineurs privés temp</w:t>
      </w:r>
      <w:bookmarkStart w:id="1" w:name="_GoBack"/>
      <w:bookmarkEnd w:id="1"/>
      <w:r w:rsidRPr="00DE60FB">
        <w:rPr>
          <w:rFonts w:asciiTheme="minorHAnsi" w:hAnsiTheme="minorHAnsi" w:cstheme="minorHAnsi"/>
          <w:color w:val="000000"/>
          <w:sz w:val="22"/>
          <w:szCs w:val="22"/>
          <w:shd w:val="clear" w:color="auto" w:fill="FFFFFF"/>
        </w:rPr>
        <w:t>orairement ou définitivement de la protection de leur famille sont fixés chaque année par le ministre de la justice par une clé de répartition propre à chaque département, pour l'année civile en cours.</w:t>
      </w:r>
    </w:p>
    <w:sectPr w:rsidR="00DE60FB" w:rsidRPr="00DE60F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A7" w:rsidRDefault="00BE22A7" w:rsidP="00943B28">
      <w:pPr>
        <w:spacing w:after="0" w:line="240" w:lineRule="auto"/>
      </w:pPr>
      <w:r>
        <w:separator/>
      </w:r>
    </w:p>
  </w:endnote>
  <w:endnote w:type="continuationSeparator" w:id="0">
    <w:p w:rsidR="00BE22A7" w:rsidRDefault="00BE22A7"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E60FB">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A7" w:rsidRDefault="00BE22A7" w:rsidP="00943B28">
      <w:pPr>
        <w:spacing w:after="0" w:line="240" w:lineRule="auto"/>
      </w:pPr>
      <w:r>
        <w:separator/>
      </w:r>
    </w:p>
  </w:footnote>
  <w:footnote w:type="continuationSeparator" w:id="0">
    <w:p w:rsidR="00BE22A7" w:rsidRDefault="00BE22A7"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111E"/>
    <w:rsid w:val="000E4A2F"/>
    <w:rsid w:val="001170D3"/>
    <w:rsid w:val="00140FBE"/>
    <w:rsid w:val="001450BC"/>
    <w:rsid w:val="00152876"/>
    <w:rsid w:val="00176BC1"/>
    <w:rsid w:val="001B56A7"/>
    <w:rsid w:val="001F2016"/>
    <w:rsid w:val="002046A4"/>
    <w:rsid w:val="00216DBB"/>
    <w:rsid w:val="00220F47"/>
    <w:rsid w:val="00225549"/>
    <w:rsid w:val="002658C3"/>
    <w:rsid w:val="00281228"/>
    <w:rsid w:val="00291C56"/>
    <w:rsid w:val="00297406"/>
    <w:rsid w:val="002A0328"/>
    <w:rsid w:val="002B240B"/>
    <w:rsid w:val="002B5A9E"/>
    <w:rsid w:val="002B729E"/>
    <w:rsid w:val="002B76EA"/>
    <w:rsid w:val="002C0398"/>
    <w:rsid w:val="002E1BE8"/>
    <w:rsid w:val="003050F2"/>
    <w:rsid w:val="00310CE9"/>
    <w:rsid w:val="00311061"/>
    <w:rsid w:val="003122A0"/>
    <w:rsid w:val="00316F2A"/>
    <w:rsid w:val="00322180"/>
    <w:rsid w:val="00326987"/>
    <w:rsid w:val="003371A7"/>
    <w:rsid w:val="00350E31"/>
    <w:rsid w:val="00373AF6"/>
    <w:rsid w:val="00376092"/>
    <w:rsid w:val="003805B2"/>
    <w:rsid w:val="00381724"/>
    <w:rsid w:val="00386267"/>
    <w:rsid w:val="00391D5E"/>
    <w:rsid w:val="003C12BD"/>
    <w:rsid w:val="00426574"/>
    <w:rsid w:val="004440D3"/>
    <w:rsid w:val="00445921"/>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C1B48"/>
    <w:rsid w:val="005C2D73"/>
    <w:rsid w:val="005C4276"/>
    <w:rsid w:val="005F3C35"/>
    <w:rsid w:val="00600BFE"/>
    <w:rsid w:val="00607326"/>
    <w:rsid w:val="00630368"/>
    <w:rsid w:val="00631D1F"/>
    <w:rsid w:val="006526D8"/>
    <w:rsid w:val="0065783B"/>
    <w:rsid w:val="006706F2"/>
    <w:rsid w:val="00680B28"/>
    <w:rsid w:val="006976EB"/>
    <w:rsid w:val="006B182D"/>
    <w:rsid w:val="006B6C2A"/>
    <w:rsid w:val="006C6087"/>
    <w:rsid w:val="006E0B62"/>
    <w:rsid w:val="00701690"/>
    <w:rsid w:val="00712E7A"/>
    <w:rsid w:val="00714C03"/>
    <w:rsid w:val="0072136B"/>
    <w:rsid w:val="0072717D"/>
    <w:rsid w:val="00741511"/>
    <w:rsid w:val="007752EB"/>
    <w:rsid w:val="007827F8"/>
    <w:rsid w:val="007A1C07"/>
    <w:rsid w:val="007A52B2"/>
    <w:rsid w:val="007B15CB"/>
    <w:rsid w:val="007C0AF4"/>
    <w:rsid w:val="007C1433"/>
    <w:rsid w:val="007E2E13"/>
    <w:rsid w:val="00800061"/>
    <w:rsid w:val="00851382"/>
    <w:rsid w:val="00852B36"/>
    <w:rsid w:val="00874F3E"/>
    <w:rsid w:val="00885A88"/>
    <w:rsid w:val="00890A43"/>
    <w:rsid w:val="00895031"/>
    <w:rsid w:val="008C4E3B"/>
    <w:rsid w:val="008D3C1E"/>
    <w:rsid w:val="008E640E"/>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C0CAD"/>
    <w:rsid w:val="00BC5638"/>
    <w:rsid w:val="00BD6A01"/>
    <w:rsid w:val="00BE22A7"/>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0FB"/>
    <w:rsid w:val="00DE67F1"/>
    <w:rsid w:val="00DF3DB1"/>
    <w:rsid w:val="00E03B9D"/>
    <w:rsid w:val="00E06030"/>
    <w:rsid w:val="00E15CAF"/>
    <w:rsid w:val="00E17983"/>
    <w:rsid w:val="00E2138E"/>
    <w:rsid w:val="00E75703"/>
    <w:rsid w:val="00E90886"/>
    <w:rsid w:val="00EA0630"/>
    <w:rsid w:val="00EA214F"/>
    <w:rsid w:val="00EE1488"/>
    <w:rsid w:val="00EE475F"/>
    <w:rsid w:val="00EF08E3"/>
    <w:rsid w:val="00EF6DFB"/>
    <w:rsid w:val="00F10019"/>
    <w:rsid w:val="00F12F6D"/>
    <w:rsid w:val="00F15410"/>
    <w:rsid w:val="00F413E5"/>
    <w:rsid w:val="00F6302F"/>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3475"/>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70109718">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06469492">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affichCode.do?cidTexte=LEGITEXT000006074069&amp;dateTexte=29990101&amp;categorieLien=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55825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44637640&amp;idArticle=JORFARTI000044637780&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4069&amp;idArticle=LEGIARTI000032773770&amp;dateTexte=29990101&amp;categorieLien=cid" TargetMode="External"/><Relationship Id="rId10" Type="http://schemas.openxmlformats.org/officeDocument/2006/relationships/hyperlink" Target="https://www.legifrance.gouv.fr/jorf/id/JORFTEXT000045551075"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affichTexte.do?cidTexte=JORFTEXT000032770349&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9849-66C6-4B10-B460-133185C9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448</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139</cp:revision>
  <dcterms:created xsi:type="dcterms:W3CDTF">2021-03-23T13:03:00Z</dcterms:created>
  <dcterms:modified xsi:type="dcterms:W3CDTF">2022-04-19T08:38:00Z</dcterms:modified>
</cp:coreProperties>
</file>