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F04195">
        <w:rPr>
          <w:b/>
        </w:rPr>
        <w:t>2</w:t>
      </w:r>
      <w:r w:rsidR="001D0369">
        <w:rPr>
          <w:b/>
        </w:rPr>
        <w:t>6</w:t>
      </w:r>
      <w:r w:rsidR="003A05EC">
        <w:rPr>
          <w:b/>
        </w:rPr>
        <w:t xml:space="preserve"> du </w:t>
      </w:r>
      <w:r w:rsidR="001D0369">
        <w:rPr>
          <w:b/>
        </w:rPr>
        <w:t>6 mars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1D0369" w:rsidRDefault="00F43677" w:rsidP="00F43677">
      <w:pPr>
        <w:jc w:val="center"/>
        <w:rPr>
          <w:rFonts w:cstheme="minorHAnsi"/>
          <w:b/>
        </w:rPr>
      </w:pPr>
      <w:r w:rsidRPr="00F43677">
        <w:rPr>
          <w:rFonts w:cstheme="minorHAnsi"/>
          <w:b/>
        </w:rPr>
        <w:t>Protection de l'enfance : 1 instruction</w:t>
      </w:r>
      <w:r w:rsidR="00B76179">
        <w:rPr>
          <w:rFonts w:cstheme="minorHAnsi"/>
          <w:b/>
        </w:rPr>
        <w:t>,</w:t>
      </w:r>
      <w:r w:rsidRPr="00F43677">
        <w:rPr>
          <w:rFonts w:cstheme="minorHAnsi"/>
          <w:b/>
        </w:rPr>
        <w:t xml:space="preserve"> 1 loi</w:t>
      </w:r>
      <w:r w:rsidR="00B76179">
        <w:rPr>
          <w:rFonts w:cstheme="minorHAnsi"/>
          <w:b/>
        </w:rPr>
        <w:t xml:space="preserve"> et 1 arrêté</w:t>
      </w:r>
    </w:p>
    <w:p w:rsidR="001D0369" w:rsidRDefault="001D0369" w:rsidP="001D0369">
      <w:pPr>
        <w:rPr>
          <w:rFonts w:cstheme="minorHAnsi"/>
        </w:rPr>
      </w:pPr>
    </w:p>
    <w:p w:rsidR="00F43677" w:rsidRDefault="00DC2214" w:rsidP="00F43677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="00F43677" w:rsidRPr="00F43677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Instruction</w:t>
        </w:r>
      </w:hyperlink>
      <w:r w:rsidR="00F43677" w:rsidRPr="00F436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à la fin du placement en rétention des étrangers mineurs</w:t>
      </w:r>
      <w:r w:rsidR="00F43677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F43677">
        <w:rPr>
          <w:rFonts w:asciiTheme="minorHAnsi" w:hAnsiTheme="minorHAnsi" w:cstheme="minorHAnsi"/>
          <w:bCs/>
          <w:color w:val="auto"/>
          <w:sz w:val="22"/>
          <w:szCs w:val="22"/>
        </w:rPr>
        <w:br/>
        <w:t>Circulaire Légifrance mise en ligne le 19 février 2024</w:t>
      </w:r>
      <w:r w:rsidR="00F43677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F43677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F43677" w:rsidRPr="00F43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L’instruction </w:t>
      </w:r>
      <w:r w:rsidR="00F43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porte sur</w:t>
      </w:r>
      <w:r w:rsidR="00F43677" w:rsidRPr="00F43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mise en œuvre de la disposition relative à la rétention des familles avec mineurs.</w:t>
      </w:r>
      <w:r w:rsidR="00F43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</w:p>
    <w:p w:rsidR="00F43677" w:rsidRDefault="00F43677" w:rsidP="00F43677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F43677" w:rsidRPr="00F43677" w:rsidRDefault="00DC2214" w:rsidP="00F43677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4A5E81"/>
          <w:sz w:val="22"/>
          <w:szCs w:val="22"/>
        </w:rPr>
      </w:pPr>
      <w:hyperlink r:id="rId11" w:history="1">
        <w:r w:rsidR="00F43677" w:rsidRPr="00F43677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Loi n° 2024-120 du 19 février 2024</w:t>
        </w:r>
      </w:hyperlink>
      <w:r w:rsidR="00F43677" w:rsidRPr="00F436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visant à garantir le respect du droit à l'image des enfants</w:t>
      </w:r>
    </w:p>
    <w:p w:rsidR="00F43677" w:rsidRPr="00F43677" w:rsidRDefault="00F43677" w:rsidP="00F43677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A5E8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F43677">
        <w:rPr>
          <w:rFonts w:asciiTheme="minorHAnsi" w:hAnsiTheme="minorHAnsi" w:cstheme="minorHAnsi"/>
          <w:sz w:val="22"/>
          <w:szCs w:val="22"/>
        </w:rPr>
        <w:t>Journal officiel du 20 février 2024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F43677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F43677" w:rsidRPr="00F43677" w:rsidRDefault="00F43677" w:rsidP="00F436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43677">
        <w:rPr>
          <w:rFonts w:asciiTheme="minorHAnsi" w:hAnsiTheme="minorHAnsi" w:cstheme="minorHAnsi"/>
          <w:color w:val="000000"/>
          <w:sz w:val="22"/>
          <w:szCs w:val="22"/>
        </w:rPr>
        <w:t>Au deuxième alinéa de l'</w:t>
      </w:r>
      <w:hyperlink r:id="rId13" w:tooltip="Code civil - art. 371-1" w:history="1">
        <w:r w:rsidRPr="00F43677">
          <w:rPr>
            <w:rStyle w:val="Lienhypertexte"/>
            <w:rFonts w:asciiTheme="minorHAnsi" w:hAnsiTheme="minorHAnsi" w:cstheme="minorHAnsi"/>
            <w:color w:val="2E3B50"/>
            <w:sz w:val="22"/>
            <w:szCs w:val="22"/>
          </w:rPr>
          <w:t>article 371-1 du code civil</w:t>
        </w:r>
      </w:hyperlink>
      <w:r w:rsidRPr="00F43677">
        <w:rPr>
          <w:rFonts w:asciiTheme="minorHAnsi" w:hAnsiTheme="minorHAnsi" w:cstheme="minorHAnsi"/>
          <w:color w:val="000000"/>
          <w:sz w:val="22"/>
          <w:szCs w:val="22"/>
        </w:rPr>
        <w:t>, après le mot : « santé », sont insérés les mots : « , sa vie privée ».</w:t>
      </w:r>
    </w:p>
    <w:p w:rsidR="00F43677" w:rsidRPr="00F43677" w:rsidRDefault="00DC2214" w:rsidP="00F43677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4" w:history="1">
        <w:r w:rsidR="00F43677" w:rsidRPr="00F43677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F43677" w:rsidRPr="00F43677" w:rsidRDefault="00F43677" w:rsidP="00F436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43677">
        <w:rPr>
          <w:rFonts w:asciiTheme="minorHAnsi" w:hAnsiTheme="minorHAnsi" w:cstheme="minorHAnsi"/>
          <w:color w:val="000000"/>
          <w:sz w:val="22"/>
          <w:szCs w:val="22"/>
        </w:rPr>
        <w:t>I. - L'article 372-1 du </w:t>
      </w:r>
      <w:hyperlink r:id="rId15" w:tooltip="Code civil" w:history="1">
        <w:r w:rsidRPr="00F43677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civil</w:t>
        </w:r>
      </w:hyperlink>
      <w:r w:rsidRPr="00F43677">
        <w:rPr>
          <w:rFonts w:asciiTheme="minorHAnsi" w:hAnsiTheme="minorHAnsi" w:cstheme="minorHAnsi"/>
          <w:color w:val="000000"/>
          <w:sz w:val="22"/>
          <w:szCs w:val="22"/>
        </w:rPr>
        <w:t> est ainsi rétabli :</w:t>
      </w:r>
    </w:p>
    <w:p w:rsidR="00F43677" w:rsidRPr="00F43677" w:rsidRDefault="00F43677" w:rsidP="00F436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43677">
        <w:rPr>
          <w:rFonts w:asciiTheme="minorHAnsi" w:hAnsiTheme="minorHAnsi" w:cstheme="minorHAnsi"/>
          <w:color w:val="000000"/>
          <w:sz w:val="22"/>
          <w:szCs w:val="22"/>
        </w:rPr>
        <w:t>« Art. 372-1. - Les parents protègent en commun le droit à l'image de leur enfant mineur, dans le respect du droit à la vie privée mentionné à l'article 9.</w:t>
      </w:r>
      <w:r w:rsidRPr="00F43677">
        <w:rPr>
          <w:rFonts w:asciiTheme="minorHAnsi" w:hAnsiTheme="minorHAnsi" w:cstheme="minorHAnsi"/>
          <w:color w:val="000000"/>
          <w:sz w:val="22"/>
          <w:szCs w:val="22"/>
        </w:rPr>
        <w:br/>
        <w:t>« Les parents associent l'enfant à l'exercice de son droit à l'image, selon son âge et son degré de maturité. »</w:t>
      </w:r>
    </w:p>
    <w:p w:rsidR="001A447F" w:rsidRDefault="00F43677" w:rsidP="00F4367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43677">
        <w:rPr>
          <w:rFonts w:asciiTheme="minorHAnsi" w:hAnsiTheme="minorHAnsi" w:cstheme="minorHAnsi"/>
          <w:color w:val="000000"/>
          <w:sz w:val="22"/>
          <w:szCs w:val="22"/>
        </w:rPr>
        <w:t>II. - L'avant-dernier alinéa de l'</w:t>
      </w:r>
      <w:hyperlink r:id="rId16" w:tooltip="Code pénal - art. 226-1" w:history="1">
        <w:r w:rsidRPr="00F43677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226-1 du code pénal</w:t>
        </w:r>
      </w:hyperlink>
      <w:r w:rsidRPr="00F43677">
        <w:rPr>
          <w:rFonts w:asciiTheme="minorHAnsi" w:hAnsiTheme="minorHAnsi" w:cstheme="minorHAnsi"/>
          <w:color w:val="000000"/>
          <w:sz w:val="22"/>
          <w:szCs w:val="22"/>
        </w:rPr>
        <w:t> est complété par les mots : « , dans le respect de l'article 372-1 du </w:t>
      </w:r>
      <w:hyperlink r:id="rId17" w:tooltip="Code civil" w:history="1">
        <w:r w:rsidRPr="00F43677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civil</w:t>
        </w:r>
      </w:hyperlink>
      <w:r w:rsidRPr="00F43677">
        <w:rPr>
          <w:rFonts w:asciiTheme="minorHAnsi" w:hAnsiTheme="minorHAnsi" w:cstheme="minorHAnsi"/>
          <w:color w:val="000000"/>
          <w:sz w:val="22"/>
          <w:szCs w:val="22"/>
        </w:rPr>
        <w:t> ».</w:t>
      </w:r>
    </w:p>
    <w:p w:rsidR="00B76179" w:rsidRDefault="001A447F">
      <w:pPr>
        <w:spacing w:after="160" w:line="259" w:lineRule="auto"/>
        <w:rPr>
          <w:rFonts w:cstheme="minorHAnsi"/>
          <w:b/>
          <w:color w:val="000000"/>
        </w:rPr>
      </w:pPr>
      <w:r w:rsidRPr="001A447F">
        <w:rPr>
          <w:rFonts w:cstheme="minorHAnsi"/>
          <w:b/>
          <w:color w:val="000000"/>
        </w:rPr>
        <w:t>[…]</w:t>
      </w:r>
      <w:r w:rsidR="00B76179">
        <w:rPr>
          <w:rFonts w:cstheme="minorHAnsi"/>
          <w:b/>
          <w:color w:val="000000"/>
        </w:rPr>
        <w:br w:type="page"/>
      </w:r>
    </w:p>
    <w:p w:rsidR="00B76179" w:rsidRPr="00B76179" w:rsidRDefault="00B76179" w:rsidP="00B76179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8" w:history="1">
        <w:r w:rsidRPr="00B76179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12 février 2024</w:t>
        </w:r>
      </w:hyperlink>
      <w:r w:rsidRPr="00B761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organisation du collège des enfants, des adolescents et des jeunes majeurs du Conseil national de la protection de l'enfance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29 février 2024</w:t>
      </w:r>
    </w:p>
    <w:p w:rsidR="00F43677" w:rsidRPr="00B76179" w:rsidRDefault="00B76179" w:rsidP="001A447F">
      <w:pPr>
        <w:spacing w:after="160" w:line="259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/>
      </w:r>
      <w:r w:rsidRPr="00B76179">
        <w:rPr>
          <w:rFonts w:cstheme="minorHAnsi"/>
          <w:color w:val="000000"/>
          <w:shd w:val="clear" w:color="auto" w:fill="FFFFFF"/>
        </w:rPr>
        <w:t>L</w:t>
      </w:r>
      <w:r w:rsidRPr="00B76179">
        <w:rPr>
          <w:rFonts w:cstheme="minorHAnsi"/>
          <w:color w:val="000000"/>
          <w:shd w:val="clear" w:color="auto" w:fill="FFFFFF"/>
        </w:rPr>
        <w:t>e présent arrêté fixe les modalités d'organisation du collège des enfants, des adolescents et des jeunes majeurs du Conseil national de la protection de l'enfance.</w:t>
      </w:r>
    </w:p>
    <w:p w:rsidR="00B76179" w:rsidRPr="001A447F" w:rsidRDefault="00B76179" w:rsidP="001A447F">
      <w:pPr>
        <w:spacing w:after="160" w:line="259" w:lineRule="auto"/>
        <w:rPr>
          <w:rFonts w:cstheme="minorHAnsi"/>
          <w:b/>
        </w:rPr>
      </w:pPr>
      <w:bookmarkStart w:id="0" w:name="_GoBack"/>
      <w:bookmarkEnd w:id="0"/>
    </w:p>
    <w:sectPr w:rsidR="00B76179" w:rsidRPr="001A447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14" w:rsidRDefault="00DC2214" w:rsidP="00943B28">
      <w:pPr>
        <w:spacing w:after="0" w:line="240" w:lineRule="auto"/>
      </w:pPr>
      <w:r>
        <w:separator/>
      </w:r>
    </w:p>
  </w:endnote>
  <w:endnote w:type="continuationSeparator" w:id="0">
    <w:p w:rsidR="00DC2214" w:rsidRDefault="00DC2214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79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14" w:rsidRDefault="00DC2214" w:rsidP="00943B28">
      <w:pPr>
        <w:spacing w:after="0" w:line="240" w:lineRule="auto"/>
      </w:pPr>
      <w:r>
        <w:separator/>
      </w:r>
    </w:p>
  </w:footnote>
  <w:footnote w:type="continuationSeparator" w:id="0">
    <w:p w:rsidR="00DC2214" w:rsidRDefault="00DC2214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25"/>
  </w:num>
  <w:num w:numId="21">
    <w:abstractNumId w:val="14"/>
  </w:num>
  <w:num w:numId="22">
    <w:abstractNumId w:val="22"/>
  </w:num>
  <w:num w:numId="23">
    <w:abstractNumId w:val="4"/>
  </w:num>
  <w:num w:numId="24">
    <w:abstractNumId w:val="12"/>
  </w:num>
  <w:num w:numId="25">
    <w:abstractNumId w:val="19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A447F"/>
    <w:rsid w:val="001B56A7"/>
    <w:rsid w:val="001C175F"/>
    <w:rsid w:val="001D0369"/>
    <w:rsid w:val="001E6DF6"/>
    <w:rsid w:val="001F2016"/>
    <w:rsid w:val="002027D6"/>
    <w:rsid w:val="002046A4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4CB9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60340"/>
    <w:rsid w:val="00461FF0"/>
    <w:rsid w:val="00463496"/>
    <w:rsid w:val="00467419"/>
    <w:rsid w:val="00474371"/>
    <w:rsid w:val="00480478"/>
    <w:rsid w:val="004831C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600"/>
    <w:rsid w:val="00736A4A"/>
    <w:rsid w:val="00741511"/>
    <w:rsid w:val="00744AA6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0570A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20191"/>
    <w:rsid w:val="00A304F7"/>
    <w:rsid w:val="00A63ABC"/>
    <w:rsid w:val="00A64284"/>
    <w:rsid w:val="00A75ACD"/>
    <w:rsid w:val="00A76E4C"/>
    <w:rsid w:val="00A91312"/>
    <w:rsid w:val="00A942F3"/>
    <w:rsid w:val="00AB1661"/>
    <w:rsid w:val="00AB521C"/>
    <w:rsid w:val="00AB6042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76179"/>
    <w:rsid w:val="00B83245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2214"/>
    <w:rsid w:val="00DC3C06"/>
    <w:rsid w:val="00DC5E17"/>
    <w:rsid w:val="00DD26AF"/>
    <w:rsid w:val="00DD283F"/>
    <w:rsid w:val="00DE36D5"/>
    <w:rsid w:val="00DE3C80"/>
    <w:rsid w:val="00DE67F1"/>
    <w:rsid w:val="00DF0284"/>
    <w:rsid w:val="00DF3DB1"/>
    <w:rsid w:val="00E03B9D"/>
    <w:rsid w:val="00E06030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43677"/>
    <w:rsid w:val="00F6302F"/>
    <w:rsid w:val="00F65FD2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FB69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CodeArticle.do?cidTexte=LEGITEXT000006070721&amp;idArticle=LEGIARTI000006426467&amp;dateTexte=&amp;categorieLien=cid" TargetMode="External"/><Relationship Id="rId18" Type="http://schemas.openxmlformats.org/officeDocument/2006/relationships/hyperlink" Target="https://www.legifrance.gouv.fr/jorf/id/JORFTEXT0000492100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article_jo/JORFARTI000049163318" TargetMode="External"/><Relationship Id="rId17" Type="http://schemas.openxmlformats.org/officeDocument/2006/relationships/hyperlink" Target="https://www.legifrance.gouv.fr/affichCode.do?cidTexte=LEGITEXT000006070721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cidTexte=LEGITEXT000006070719&amp;idArticle=LEGIARTI000006417928&amp;dateTexte=&amp;categorieLien=c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91633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.do?cidTexte=LEGITEXT000006070721&amp;dateTexte=&amp;categorieLien=cid" TargetMode="External"/><Relationship Id="rId10" Type="http://schemas.openxmlformats.org/officeDocument/2006/relationships/hyperlink" Target="https://www.legifrance.gouv.fr/circulaire/id/45519?origin=list&amp;page=1&amp;pageSize=10&amp;sortValue=PUBLI_DATE_DESC&amp;tab_selection=al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article_jo/JORFARTI0000491633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693F-5AC3-48A1-A8FB-DC8333B6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319</cp:revision>
  <dcterms:created xsi:type="dcterms:W3CDTF">2021-03-23T13:03:00Z</dcterms:created>
  <dcterms:modified xsi:type="dcterms:W3CDTF">2024-02-29T07:47:00Z</dcterms:modified>
</cp:coreProperties>
</file>