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B4" w:rsidRPr="00FE73F5" w:rsidRDefault="005803B4" w:rsidP="005803B4">
      <w:pPr>
        <w:tabs>
          <w:tab w:val="left" w:pos="1333"/>
        </w:tabs>
        <w:spacing w:after="200" w:line="276" w:lineRule="auto"/>
        <w:jc w:val="both"/>
        <w:rPr>
          <w:rFonts w:cstheme="minorHAnsi"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803B4" w:rsidRPr="00FE73F5" w:rsidTr="00697863">
        <w:trPr>
          <w:trHeight w:val="55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803B4" w:rsidRPr="00FE73F5" w:rsidRDefault="005803B4" w:rsidP="00697863">
            <w:pPr>
              <w:spacing w:line="25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r w:rsidRPr="0060483E">
              <w:rPr>
                <w:rFonts w:cstheme="minorHAnsi"/>
                <w:b/>
                <w:sz w:val="28"/>
                <w:szCs w:val="28"/>
              </w:rPr>
              <w:t xml:space="preserve">Réseau </w:t>
            </w:r>
            <w:proofErr w:type="spellStart"/>
            <w:r w:rsidRPr="0060483E">
              <w:rPr>
                <w:rFonts w:cstheme="minorHAnsi"/>
                <w:b/>
                <w:sz w:val="28"/>
                <w:szCs w:val="28"/>
              </w:rPr>
              <w:t>Môm'artre</w:t>
            </w:r>
            <w:proofErr w:type="spellEnd"/>
          </w:p>
          <w:bookmarkEnd w:id="0"/>
          <w:p w:rsidR="005803B4" w:rsidRPr="00FE73F5" w:rsidRDefault="005803B4" w:rsidP="00697863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(APEGA_ 01</w:t>
            </w:r>
            <w:r w:rsidRPr="00FE73F5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803B4" w:rsidRPr="00FE73F5" w:rsidTr="006978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B4" w:rsidRPr="00B45EC8" w:rsidRDefault="005803B4" w:rsidP="00697863">
            <w:pPr>
              <w:spacing w:line="256" w:lineRule="auto"/>
              <w:rPr>
                <w:rFonts w:cstheme="minorHAnsi"/>
                <w:b/>
                <w:color w:val="002060"/>
              </w:rPr>
            </w:pPr>
          </w:p>
          <w:p w:rsidR="005803B4" w:rsidRPr="00B45EC8" w:rsidRDefault="005803B4" w:rsidP="00697863">
            <w:pPr>
              <w:spacing w:line="256" w:lineRule="auto"/>
              <w:jc w:val="center"/>
              <w:rPr>
                <w:rFonts w:cstheme="minorHAnsi"/>
                <w:b/>
                <w:color w:val="002060"/>
              </w:rPr>
            </w:pPr>
            <w:r w:rsidRPr="00B45EC8">
              <w:rPr>
                <w:rFonts w:cstheme="minorHAnsi"/>
                <w:b/>
                <w:color w:val="002060"/>
              </w:rPr>
              <w:t>L'ART À PART ÉGALE</w:t>
            </w:r>
          </w:p>
          <w:p w:rsidR="005803B4" w:rsidRDefault="005803B4" w:rsidP="00697863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0483E">
              <w:rPr>
                <w:rFonts w:cstheme="minorHAnsi"/>
                <w:b/>
                <w:sz w:val="18"/>
                <w:szCs w:val="18"/>
              </w:rPr>
              <w:t>Axe</w:t>
            </w:r>
            <w:r>
              <w:rPr>
                <w:rFonts w:cstheme="minorHAnsi"/>
                <w:b/>
                <w:sz w:val="18"/>
                <w:szCs w:val="18"/>
              </w:rPr>
              <w:t xml:space="preserve"> 1</w:t>
            </w:r>
            <w:r w:rsidRPr="0060483E">
              <w:rPr>
                <w:rFonts w:cstheme="minorHAnsi"/>
                <w:b/>
                <w:sz w:val="18"/>
                <w:szCs w:val="18"/>
              </w:rPr>
              <w:t> 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0483E">
              <w:rPr>
                <w:rFonts w:cstheme="minorHAnsi"/>
                <w:b/>
                <w:sz w:val="18"/>
                <w:szCs w:val="18"/>
              </w:rPr>
              <w:t>Sensibiliser et former les professionnels et l’ensemble des acteurs de la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0483E">
              <w:rPr>
                <w:rFonts w:cstheme="minorHAnsi"/>
                <w:b/>
                <w:sz w:val="18"/>
                <w:szCs w:val="18"/>
              </w:rPr>
              <w:t>communauté éducative à l’égalité filles‐garçons</w:t>
            </w:r>
          </w:p>
          <w:p w:rsidR="005803B4" w:rsidRDefault="005803B4" w:rsidP="00697863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</w:p>
          <w:p w:rsidR="005803B4" w:rsidRDefault="005803B4" w:rsidP="00697863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Présentation du projet :</w:t>
            </w:r>
          </w:p>
          <w:p w:rsidR="005803B4" w:rsidRPr="004D33FE" w:rsidRDefault="005803B4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50071A">
              <w:rPr>
                <w:rFonts w:cstheme="minorHAnsi"/>
                <w:sz w:val="18"/>
                <w:szCs w:val="18"/>
              </w:rPr>
              <w:t xml:space="preserve">Le Réseau </w:t>
            </w:r>
            <w:proofErr w:type="spellStart"/>
            <w:r w:rsidRPr="004D33FE">
              <w:rPr>
                <w:rFonts w:cstheme="minorHAnsi"/>
                <w:sz w:val="18"/>
                <w:szCs w:val="18"/>
              </w:rPr>
              <w:t>Môm’artre</w:t>
            </w:r>
            <w:proofErr w:type="spellEnd"/>
            <w:r w:rsidRPr="004D33FE">
              <w:rPr>
                <w:rFonts w:cstheme="minorHAnsi"/>
                <w:sz w:val="18"/>
                <w:szCs w:val="18"/>
              </w:rPr>
              <w:t xml:space="preserve"> propose un projet de formation‐action sur 3 ans pour diffuser une culture de l’égalité en dehors du cadre scolaire. </w:t>
            </w:r>
          </w:p>
          <w:p w:rsidR="005803B4" w:rsidRPr="004D33FE" w:rsidRDefault="005803B4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4D33FE">
              <w:rPr>
                <w:rFonts w:cstheme="minorHAnsi"/>
                <w:sz w:val="18"/>
                <w:szCs w:val="18"/>
              </w:rPr>
              <w:t>Ce projet comprend deux volets :</w:t>
            </w:r>
          </w:p>
          <w:p w:rsidR="005803B4" w:rsidRPr="004D33FE" w:rsidRDefault="005803B4" w:rsidP="00697863">
            <w:pPr>
              <w:pStyle w:val="Paragraphedeliste"/>
              <w:numPr>
                <w:ilvl w:val="0"/>
                <w:numId w:val="1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4D33FE">
              <w:rPr>
                <w:rFonts w:cstheme="minorHAnsi"/>
                <w:sz w:val="18"/>
                <w:szCs w:val="18"/>
              </w:rPr>
              <w:t>La sensibilisa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 w:rsidRPr="004D33FE">
              <w:rPr>
                <w:rFonts w:cstheme="minorHAnsi"/>
                <w:sz w:val="18"/>
                <w:szCs w:val="18"/>
              </w:rPr>
              <w:t>on et la forma</w:t>
            </w:r>
            <w:r w:rsidRPr="004D33FE">
              <w:rPr>
                <w:rFonts w:ascii="Calibri" w:eastAsia="Calibri" w:hAnsi="Calibri" w:cs="Calibri"/>
                <w:sz w:val="18"/>
                <w:szCs w:val="18"/>
              </w:rPr>
              <w:t>tio</w:t>
            </w:r>
            <w:r>
              <w:rPr>
                <w:rFonts w:cstheme="minorHAnsi"/>
                <w:sz w:val="18"/>
                <w:szCs w:val="18"/>
              </w:rPr>
              <w:t>n des professionnel</w:t>
            </w:r>
            <w:r w:rsidRPr="004D33FE">
              <w:rPr>
                <w:rFonts w:cstheme="minorHAnsi"/>
                <w:sz w:val="18"/>
                <w:szCs w:val="18"/>
              </w:rPr>
              <w:t xml:space="preserve">s du péri et extrascolaire </w:t>
            </w:r>
            <w:r>
              <w:rPr>
                <w:rFonts w:cstheme="minorHAnsi"/>
                <w:sz w:val="18"/>
                <w:szCs w:val="18"/>
              </w:rPr>
              <w:t>(directeur</w:t>
            </w:r>
            <w:r w:rsidRPr="004D33FE">
              <w:rPr>
                <w:rFonts w:cstheme="minorHAnsi"/>
                <w:sz w:val="18"/>
                <w:szCs w:val="18"/>
              </w:rPr>
              <w:t>s de centre, a</w:t>
            </w:r>
            <w:r>
              <w:rPr>
                <w:rFonts w:cstheme="minorHAnsi"/>
                <w:sz w:val="18"/>
                <w:szCs w:val="18"/>
              </w:rPr>
              <w:t>nimateur</w:t>
            </w:r>
            <w:r w:rsidRPr="004D33FE">
              <w:rPr>
                <w:rFonts w:cstheme="minorHAnsi"/>
                <w:sz w:val="18"/>
                <w:szCs w:val="18"/>
              </w:rPr>
              <w:t xml:space="preserve">s, référent.es jeunesse/famille) pour </w:t>
            </w:r>
            <w:r>
              <w:rPr>
                <w:rFonts w:cstheme="minorHAnsi"/>
                <w:sz w:val="18"/>
                <w:szCs w:val="18"/>
              </w:rPr>
              <w:t xml:space="preserve">lutter contre </w:t>
            </w:r>
            <w:r w:rsidRPr="004D33FE">
              <w:rPr>
                <w:rFonts w:cstheme="minorHAnsi"/>
                <w:sz w:val="18"/>
                <w:szCs w:val="18"/>
              </w:rPr>
              <w:t>les inégalités et stéréotypes de genre, prévenir les violences sexistes et sexuelles et améliorer les pratiques professionnelles</w:t>
            </w:r>
            <w:r>
              <w:rPr>
                <w:rFonts w:cstheme="minorHAnsi"/>
                <w:sz w:val="18"/>
                <w:szCs w:val="18"/>
              </w:rPr>
              <w:t> ;</w:t>
            </w:r>
          </w:p>
          <w:p w:rsidR="005803B4" w:rsidRPr="004D33FE" w:rsidRDefault="005803B4" w:rsidP="00697863">
            <w:pPr>
              <w:pStyle w:val="Paragraphedeliste"/>
              <w:numPr>
                <w:ilvl w:val="0"/>
                <w:numId w:val="1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4D33FE">
              <w:rPr>
                <w:rFonts w:cstheme="minorHAnsi"/>
                <w:sz w:val="18"/>
                <w:szCs w:val="18"/>
              </w:rPr>
              <w:t xml:space="preserve">La </w:t>
            </w:r>
            <w:proofErr w:type="spellStart"/>
            <w:r w:rsidRPr="004D33FE">
              <w:rPr>
                <w:rFonts w:cstheme="minorHAnsi"/>
                <w:sz w:val="18"/>
                <w:szCs w:val="18"/>
              </w:rPr>
              <w:t>co</w:t>
            </w:r>
            <w:proofErr w:type="spellEnd"/>
            <w:r w:rsidRPr="004D33FE">
              <w:rPr>
                <w:rFonts w:cstheme="minorHAnsi"/>
                <w:sz w:val="18"/>
                <w:szCs w:val="18"/>
              </w:rPr>
              <w:t xml:space="preserve">‐construction avec les équipes des lieux </w:t>
            </w:r>
            <w:r>
              <w:rPr>
                <w:rFonts w:cstheme="minorHAnsi"/>
                <w:sz w:val="18"/>
                <w:szCs w:val="18"/>
              </w:rPr>
              <w:t xml:space="preserve">d’accueil </w:t>
            </w:r>
            <w:r w:rsidRPr="004D33FE">
              <w:rPr>
                <w:rFonts w:cstheme="minorHAnsi"/>
                <w:sz w:val="18"/>
                <w:szCs w:val="18"/>
              </w:rPr>
              <w:t xml:space="preserve">à la mise en place d’ateliers artistiques </w:t>
            </w:r>
            <w:r>
              <w:rPr>
                <w:rFonts w:cstheme="minorHAnsi"/>
                <w:sz w:val="18"/>
                <w:szCs w:val="18"/>
              </w:rPr>
              <w:t xml:space="preserve">pour les enfants, </w:t>
            </w:r>
            <w:r w:rsidRPr="004D33FE">
              <w:rPr>
                <w:rFonts w:cstheme="minorHAnsi"/>
                <w:sz w:val="18"/>
                <w:szCs w:val="18"/>
              </w:rPr>
              <w:t>sur le thème de l’égalité filles‐garçons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5803B4" w:rsidRPr="004D33FE" w:rsidRDefault="005803B4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5803B4" w:rsidRPr="004D33FE" w:rsidRDefault="005803B4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4D33FE">
              <w:rPr>
                <w:rFonts w:cstheme="minorHAnsi"/>
                <w:sz w:val="18"/>
                <w:szCs w:val="18"/>
              </w:rPr>
              <w:t>En</w:t>
            </w:r>
            <w:r>
              <w:rPr>
                <w:rFonts w:cstheme="minorHAnsi"/>
                <w:sz w:val="18"/>
                <w:szCs w:val="18"/>
              </w:rPr>
              <w:t xml:space="preserve"> impliquant les professionnel</w:t>
            </w:r>
            <w:r w:rsidRPr="004D33FE">
              <w:rPr>
                <w:rFonts w:cstheme="minorHAnsi"/>
                <w:sz w:val="18"/>
                <w:szCs w:val="18"/>
              </w:rPr>
              <w:t>s de l’animation, les enfants et les partenaires locaux, ce projet vise à garantir dès le plus jeune âge une réelle mixité dans les lieux péri et extrascolaires et à créer un environnement éducatif inclusif et respectueux pour tous et toutes.</w:t>
            </w:r>
          </w:p>
          <w:p w:rsidR="005803B4" w:rsidRPr="004D33FE" w:rsidRDefault="005803B4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5803B4" w:rsidRPr="004D33FE" w:rsidRDefault="005803B4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4D33FE">
              <w:rPr>
                <w:rFonts w:cstheme="minorHAnsi"/>
                <w:sz w:val="18"/>
                <w:szCs w:val="18"/>
              </w:rPr>
              <w:t>En</w:t>
            </w:r>
            <w:r>
              <w:rPr>
                <w:rFonts w:cstheme="minorHAnsi"/>
                <w:sz w:val="18"/>
                <w:szCs w:val="18"/>
              </w:rPr>
              <w:t xml:space="preserve"> impliquant les professionnel</w:t>
            </w:r>
            <w:r w:rsidRPr="004D33FE">
              <w:rPr>
                <w:rFonts w:cstheme="minorHAnsi"/>
                <w:sz w:val="18"/>
                <w:szCs w:val="18"/>
              </w:rPr>
              <w:t>s de l’animation, les enfants et les partenaires locaux, ce projet vise à garantir dès le plus jeune âge une réelle mixité dans les lieux péri et extrascolaires et à créer un environnement éducatif inclusif et respectueux pour tous et toutes.</w:t>
            </w:r>
          </w:p>
          <w:p w:rsidR="005803B4" w:rsidRPr="004D33FE" w:rsidRDefault="005803B4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5803B4" w:rsidRDefault="005803B4" w:rsidP="00697863">
            <w:pPr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Objectifs du projet : </w:t>
            </w:r>
          </w:p>
          <w:p w:rsidR="005803B4" w:rsidRDefault="005803B4" w:rsidP="00697863">
            <w:pPr>
              <w:spacing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5803B4" w:rsidRPr="00DC1252" w:rsidRDefault="005803B4" w:rsidP="00697863">
            <w:pPr>
              <w:spacing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C1252">
              <w:rPr>
                <w:rFonts w:cstheme="minorHAnsi"/>
                <w:i/>
                <w:sz w:val="18"/>
                <w:szCs w:val="18"/>
              </w:rPr>
              <w:t>Objectif</w:t>
            </w:r>
            <w:r>
              <w:rPr>
                <w:rFonts w:cstheme="minorHAnsi"/>
                <w:i/>
                <w:sz w:val="18"/>
                <w:szCs w:val="18"/>
              </w:rPr>
              <w:t xml:space="preserve"> général</w:t>
            </w:r>
            <w:r>
              <w:rPr>
                <w:rFonts w:cstheme="minorHAnsi"/>
                <w:b/>
                <w:sz w:val="18"/>
                <w:szCs w:val="18"/>
              </w:rPr>
              <w:t xml:space="preserve">: 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DC1252">
              <w:rPr>
                <w:rFonts w:cstheme="minorHAnsi"/>
                <w:sz w:val="18"/>
                <w:szCs w:val="18"/>
              </w:rPr>
              <w:t>aire de l’égalité des genres un axe fondamental de la pédagogie des lieux péri et extrascolaires</w:t>
            </w:r>
          </w:p>
          <w:p w:rsidR="005803B4" w:rsidRDefault="005803B4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DC1252">
              <w:rPr>
                <w:rFonts w:cstheme="minorHAnsi"/>
                <w:i/>
                <w:sz w:val="18"/>
                <w:szCs w:val="18"/>
              </w:rPr>
              <w:t>Objectifs spécifiques</w:t>
            </w:r>
            <w:r>
              <w:rPr>
                <w:rFonts w:cstheme="minorHAnsi"/>
                <w:sz w:val="18"/>
                <w:szCs w:val="18"/>
              </w:rPr>
              <w:t xml:space="preserve"> : </w:t>
            </w:r>
          </w:p>
          <w:p w:rsidR="005803B4" w:rsidRPr="00DC1252" w:rsidRDefault="005803B4" w:rsidP="005803B4">
            <w:pPr>
              <w:pStyle w:val="Paragraphedeliste"/>
              <w:numPr>
                <w:ilvl w:val="0"/>
                <w:numId w:val="3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DC1252">
              <w:rPr>
                <w:rFonts w:cstheme="minorHAnsi"/>
                <w:sz w:val="18"/>
                <w:szCs w:val="18"/>
              </w:rPr>
              <w:t>Former les professionnels de l’animation à la déconstruction des stéréotypes de genre et à la prévention des violences sexistes et sexuelles pour construire des projets pédagogiques inclusifs, créatifs et égalitaires ;</w:t>
            </w:r>
          </w:p>
          <w:p w:rsidR="005803B4" w:rsidRPr="00C417CB" w:rsidRDefault="005803B4" w:rsidP="00697863">
            <w:pPr>
              <w:pStyle w:val="Paragraphedeliste"/>
              <w:numPr>
                <w:ilvl w:val="0"/>
                <w:numId w:val="2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4D33FE">
              <w:rPr>
                <w:rFonts w:cstheme="minorHAnsi"/>
                <w:sz w:val="18"/>
                <w:szCs w:val="18"/>
              </w:rPr>
              <w:t>Sensibiliser dès le plus jeune âge à l’égalité des genres par la mise en place d’ateliers artistiques inclusifs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5803B4" w:rsidRDefault="005803B4" w:rsidP="00697863">
            <w:pPr>
              <w:spacing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5803B4" w:rsidRDefault="005803B4" w:rsidP="00697863">
            <w:pPr>
              <w:spacing w:line="25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A28E5">
              <w:rPr>
                <w:rFonts w:cstheme="minorHAnsi"/>
                <w:b/>
                <w:sz w:val="18"/>
                <w:szCs w:val="18"/>
              </w:rPr>
              <w:t>Actions menées</w:t>
            </w:r>
            <w:r>
              <w:rPr>
                <w:rFonts w:cstheme="minorHAnsi"/>
                <w:b/>
                <w:sz w:val="18"/>
                <w:szCs w:val="18"/>
              </w:rPr>
              <w:t> :</w:t>
            </w:r>
          </w:p>
          <w:p w:rsidR="005803B4" w:rsidRPr="004D33FE" w:rsidRDefault="005803B4" w:rsidP="0069786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D33FE">
              <w:rPr>
                <w:rFonts w:cstheme="minorHAnsi"/>
                <w:sz w:val="18"/>
                <w:szCs w:val="18"/>
              </w:rPr>
              <w:t>Mise en œuvre d’un plan de formation à destination des équipes de direction et des équipes d’animation sur les thématiques suivantes : « Piloter l’égalité filles‐garçons » et « Animer l’égalité filles-garçons</w:t>
            </w:r>
            <w:r>
              <w:rPr>
                <w:rFonts w:cstheme="minorHAnsi"/>
                <w:sz w:val="18"/>
                <w:szCs w:val="18"/>
              </w:rPr>
              <w:t> ;</w:t>
            </w:r>
          </w:p>
          <w:p w:rsidR="005803B4" w:rsidRDefault="005803B4" w:rsidP="00697863">
            <w:pPr>
              <w:pStyle w:val="Paragraphedeliste"/>
              <w:numPr>
                <w:ilvl w:val="0"/>
                <w:numId w:val="1"/>
              </w:num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4D33FE">
              <w:rPr>
                <w:rFonts w:cstheme="minorHAnsi"/>
                <w:sz w:val="18"/>
                <w:szCs w:val="18"/>
              </w:rPr>
              <w:t>o-construction et mise en place d’ateliers artistiques sur le thème de l’égalité filles-garçons au sein de chaque structure bénéficiaire formée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5803B4" w:rsidRPr="00DC1252" w:rsidRDefault="005803B4" w:rsidP="00697863">
            <w:pPr>
              <w:pStyle w:val="Paragraphedeliste"/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5803B4" w:rsidRDefault="005803B4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 w:rsidRPr="00FE73F5">
              <w:rPr>
                <w:rFonts w:cstheme="minorHAnsi"/>
                <w:b/>
                <w:sz w:val="18"/>
                <w:szCs w:val="18"/>
              </w:rPr>
              <w:t>Territoire d’expérimentation</w:t>
            </w:r>
            <w:r w:rsidRPr="00FE73F5">
              <w:rPr>
                <w:rFonts w:cstheme="minorHAnsi"/>
                <w:sz w:val="18"/>
                <w:szCs w:val="18"/>
              </w:rPr>
              <w:t xml:space="preserve">: </w:t>
            </w:r>
          </w:p>
          <w:p w:rsidR="005803B4" w:rsidRDefault="005803B4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Ile de France (Paris, Bondy, Argenteuil, Sarcelles, Villiers-le-Bel, </w:t>
            </w:r>
            <w:r w:rsidRPr="00B45EC8">
              <w:rPr>
                <w:rFonts w:cstheme="minorHAnsi"/>
                <w:sz w:val="18"/>
                <w:szCs w:val="18"/>
              </w:rPr>
              <w:t>Clichy-sous-Bois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45EC8">
              <w:rPr>
                <w:rFonts w:cstheme="minorHAnsi"/>
                <w:sz w:val="18"/>
                <w:szCs w:val="18"/>
              </w:rPr>
              <w:t>Epinay-sur-Seine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45EC8">
              <w:rPr>
                <w:rFonts w:cstheme="minorHAnsi"/>
                <w:sz w:val="18"/>
                <w:szCs w:val="18"/>
              </w:rPr>
              <w:t>Gagny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45EC8">
              <w:rPr>
                <w:rFonts w:cstheme="minorHAnsi"/>
                <w:sz w:val="18"/>
                <w:szCs w:val="18"/>
              </w:rPr>
              <w:t>Drancy</w:t>
            </w:r>
            <w:r>
              <w:rPr>
                <w:rFonts w:cstheme="minorHAnsi"/>
                <w:sz w:val="18"/>
                <w:szCs w:val="18"/>
              </w:rPr>
              <w:t>, Sevran), Nantes et Marseille</w:t>
            </w:r>
          </w:p>
          <w:p w:rsidR="005803B4" w:rsidRDefault="005803B4" w:rsidP="00697863">
            <w:pPr>
              <w:spacing w:line="256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5803B4" w:rsidRDefault="005803B4" w:rsidP="0069786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E73F5">
              <w:rPr>
                <w:rFonts w:cstheme="minorHAnsi"/>
                <w:b/>
                <w:sz w:val="18"/>
                <w:szCs w:val="18"/>
              </w:rPr>
              <w:t>Public</w:t>
            </w:r>
            <w:r>
              <w:rPr>
                <w:rFonts w:cstheme="minorHAnsi"/>
                <w:b/>
                <w:sz w:val="18"/>
                <w:szCs w:val="18"/>
              </w:rPr>
              <w:t>s</w:t>
            </w:r>
            <w:r w:rsidRPr="00FE73F5">
              <w:rPr>
                <w:rFonts w:cstheme="minorHAnsi"/>
                <w:b/>
                <w:sz w:val="18"/>
                <w:szCs w:val="18"/>
              </w:rPr>
              <w:t xml:space="preserve"> bénéficiaire</w:t>
            </w:r>
            <w:r>
              <w:rPr>
                <w:rFonts w:cstheme="minorHAnsi"/>
                <w:b/>
                <w:sz w:val="18"/>
                <w:szCs w:val="18"/>
              </w:rPr>
              <w:t>s directs visés</w:t>
            </w:r>
            <w:r w:rsidRPr="00FE73F5">
              <w:rPr>
                <w:rFonts w:cstheme="minorHAnsi"/>
                <w:b/>
                <w:sz w:val="18"/>
                <w:szCs w:val="18"/>
              </w:rPr>
              <w:t xml:space="preserve"> : </w:t>
            </w:r>
          </w:p>
          <w:p w:rsidR="005803B4" w:rsidRPr="004D33FE" w:rsidRDefault="005803B4" w:rsidP="00697863">
            <w:pPr>
              <w:jc w:val="both"/>
              <w:rPr>
                <w:rFonts w:cstheme="minorHAnsi"/>
                <w:sz w:val="18"/>
                <w:szCs w:val="18"/>
              </w:rPr>
            </w:pPr>
            <w:r w:rsidRPr="004D33FE">
              <w:rPr>
                <w:rFonts w:cstheme="minorHAnsi"/>
                <w:sz w:val="18"/>
                <w:szCs w:val="18"/>
              </w:rPr>
              <w:t xml:space="preserve">Les professionnels </w:t>
            </w:r>
            <w:r>
              <w:rPr>
                <w:rFonts w:cstheme="minorHAnsi"/>
                <w:sz w:val="18"/>
                <w:szCs w:val="18"/>
              </w:rPr>
              <w:t>des</w:t>
            </w:r>
            <w:r w:rsidRPr="004D33FE">
              <w:rPr>
                <w:rFonts w:cstheme="minorHAnsi"/>
                <w:sz w:val="18"/>
                <w:szCs w:val="18"/>
              </w:rPr>
              <w:t xml:space="preserve"> lieux d’accueil, </w:t>
            </w:r>
            <w:r>
              <w:rPr>
                <w:rFonts w:cstheme="minorHAnsi"/>
                <w:sz w:val="18"/>
                <w:szCs w:val="18"/>
              </w:rPr>
              <w:t>les partenaires et les enfants.</w:t>
            </w:r>
          </w:p>
          <w:p w:rsidR="005803B4" w:rsidRPr="00FE73F5" w:rsidRDefault="005803B4" w:rsidP="00697863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  <w:p w:rsidR="005803B4" w:rsidRDefault="005803B4" w:rsidP="00697863">
            <w:pPr>
              <w:jc w:val="both"/>
              <w:rPr>
                <w:rFonts w:cstheme="minorHAnsi"/>
                <w:sz w:val="18"/>
                <w:szCs w:val="18"/>
              </w:rPr>
            </w:pPr>
            <w:r w:rsidRPr="00FE73F5">
              <w:rPr>
                <w:rFonts w:cstheme="minorHAnsi"/>
                <w:b/>
                <w:sz w:val="18"/>
                <w:szCs w:val="18"/>
              </w:rPr>
              <w:t>Partenaires</w:t>
            </w:r>
            <w:r w:rsidRPr="00FE73F5">
              <w:rPr>
                <w:rFonts w:cstheme="minorHAnsi"/>
                <w:sz w:val="18"/>
                <w:szCs w:val="18"/>
              </w:rPr>
              <w:t> </w:t>
            </w:r>
            <w:r w:rsidRPr="00DC1252">
              <w:rPr>
                <w:rFonts w:cstheme="minorHAnsi"/>
                <w:b/>
                <w:sz w:val="18"/>
                <w:szCs w:val="18"/>
              </w:rPr>
              <w:t>du projet :</w:t>
            </w:r>
            <w:r w:rsidRPr="00FE73F5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803B4" w:rsidRDefault="005803B4" w:rsidP="00697863">
            <w:pPr>
              <w:jc w:val="both"/>
              <w:rPr>
                <w:rFonts w:cstheme="minorHAnsi"/>
                <w:sz w:val="18"/>
                <w:szCs w:val="18"/>
              </w:rPr>
            </w:pPr>
            <w:r w:rsidRPr="00BD1A0E">
              <w:rPr>
                <w:rFonts w:cstheme="minorHAnsi"/>
                <w:sz w:val="18"/>
                <w:szCs w:val="18"/>
              </w:rPr>
              <w:t>Service département à la jeunesse, à l’engagement et aux sports des Bouches-du-Rhône (</w:t>
            </w:r>
            <w:r w:rsidRPr="00410817">
              <w:rPr>
                <w:rFonts w:cstheme="minorHAnsi"/>
                <w:sz w:val="18"/>
                <w:szCs w:val="18"/>
              </w:rPr>
              <w:t>SDJES</w:t>
            </w:r>
            <w:r w:rsidRPr="00B23B14">
              <w:rPr>
                <w:rFonts w:cstheme="minorHAnsi"/>
                <w:sz w:val="18"/>
                <w:szCs w:val="18"/>
              </w:rPr>
              <w:t xml:space="preserve"> 13</w:t>
            </w:r>
            <w:r>
              <w:rPr>
                <w:rFonts w:cstheme="minorHAnsi"/>
                <w:sz w:val="18"/>
                <w:szCs w:val="18"/>
              </w:rPr>
              <w:t xml:space="preserve">), </w:t>
            </w:r>
            <w:r w:rsidRPr="00B23B14">
              <w:rPr>
                <w:rFonts w:cstheme="minorHAnsi"/>
                <w:sz w:val="18"/>
                <w:szCs w:val="18"/>
              </w:rPr>
              <w:t>Maison de quartier Val d'Argent Sud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23B14">
              <w:rPr>
                <w:rFonts w:cstheme="minorHAnsi"/>
                <w:sz w:val="18"/>
                <w:szCs w:val="18"/>
              </w:rPr>
              <w:t>Maison de quartier Val-Notre-Dame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23B14">
              <w:rPr>
                <w:rFonts w:cstheme="minorHAnsi"/>
                <w:sz w:val="18"/>
                <w:szCs w:val="18"/>
              </w:rPr>
              <w:t>Maison de quartier Valéry Watteau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250891">
              <w:rPr>
                <w:rFonts w:cstheme="minorHAnsi"/>
                <w:sz w:val="18"/>
                <w:szCs w:val="18"/>
              </w:rPr>
              <w:t>Centre social l'Orange Bleue</w:t>
            </w:r>
            <w:r>
              <w:rPr>
                <w:rFonts w:cstheme="minorHAnsi"/>
                <w:sz w:val="18"/>
                <w:szCs w:val="18"/>
              </w:rPr>
              <w:t>,</w:t>
            </w:r>
            <w:r>
              <w:t xml:space="preserve"> </w:t>
            </w:r>
            <w:r w:rsidRPr="00250891">
              <w:rPr>
                <w:rFonts w:cstheme="minorHAnsi"/>
                <w:sz w:val="18"/>
                <w:szCs w:val="18"/>
              </w:rPr>
              <w:t>Maison de quartier Rougemont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250891">
              <w:rPr>
                <w:rFonts w:cstheme="minorHAnsi"/>
                <w:sz w:val="18"/>
                <w:szCs w:val="18"/>
              </w:rPr>
              <w:t>Maison pour Tous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5803B4" w:rsidRPr="00FE73F5" w:rsidRDefault="005803B4" w:rsidP="0069786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5803B4" w:rsidRDefault="005803B4" w:rsidP="0069786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E73F5">
              <w:rPr>
                <w:rFonts w:cstheme="minorHAnsi"/>
                <w:b/>
                <w:sz w:val="18"/>
                <w:szCs w:val="18"/>
              </w:rPr>
              <w:t xml:space="preserve">Calendrier de l’expérimentation : </w:t>
            </w:r>
          </w:p>
          <w:p w:rsidR="005803B4" w:rsidRPr="004D33FE" w:rsidRDefault="005803B4" w:rsidP="00697863">
            <w:pPr>
              <w:jc w:val="both"/>
              <w:rPr>
                <w:rFonts w:cstheme="minorHAnsi"/>
                <w:sz w:val="18"/>
                <w:szCs w:val="18"/>
              </w:rPr>
            </w:pPr>
            <w:r w:rsidRPr="004D33FE">
              <w:rPr>
                <w:rFonts w:cstheme="minorHAnsi"/>
                <w:sz w:val="18"/>
                <w:szCs w:val="18"/>
              </w:rPr>
              <w:t>01/09/2024 – 30/06/2027</w:t>
            </w:r>
          </w:p>
          <w:p w:rsidR="005803B4" w:rsidRPr="00FE73F5" w:rsidRDefault="005803B4" w:rsidP="0069786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5803B4" w:rsidRPr="00FE73F5" w:rsidRDefault="005803B4" w:rsidP="00697863">
            <w:pPr>
              <w:jc w:val="both"/>
              <w:rPr>
                <w:rFonts w:cstheme="minorHAnsi"/>
                <w:sz w:val="18"/>
                <w:szCs w:val="18"/>
              </w:rPr>
            </w:pPr>
            <w:r w:rsidRPr="00FE73F5">
              <w:rPr>
                <w:rFonts w:cstheme="minorHAnsi"/>
                <w:b/>
                <w:sz w:val="18"/>
                <w:szCs w:val="18"/>
              </w:rPr>
              <w:t>Budget total porteur</w:t>
            </w:r>
            <w:r>
              <w:rPr>
                <w:rFonts w:cstheme="minorHAnsi"/>
                <w:sz w:val="18"/>
                <w:szCs w:val="18"/>
              </w:rPr>
              <w:t xml:space="preserve"> : </w:t>
            </w:r>
            <w:r w:rsidRPr="00250891">
              <w:rPr>
                <w:rFonts w:cstheme="minorHAnsi"/>
                <w:sz w:val="18"/>
                <w:szCs w:val="18"/>
              </w:rPr>
              <w:t>176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50891">
              <w:rPr>
                <w:rFonts w:cstheme="minorHAnsi"/>
                <w:sz w:val="18"/>
                <w:szCs w:val="18"/>
              </w:rPr>
              <w:t>692</w:t>
            </w:r>
            <w:r>
              <w:rPr>
                <w:rFonts w:cstheme="minorHAnsi"/>
                <w:sz w:val="18"/>
                <w:szCs w:val="18"/>
              </w:rPr>
              <w:t xml:space="preserve"> € dont </w:t>
            </w:r>
            <w:r w:rsidRPr="00250891">
              <w:rPr>
                <w:rFonts w:cstheme="minorHAnsi"/>
                <w:sz w:val="18"/>
                <w:szCs w:val="18"/>
              </w:rPr>
              <w:t>105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50891">
              <w:rPr>
                <w:rFonts w:cstheme="minorHAnsi"/>
                <w:sz w:val="18"/>
                <w:szCs w:val="18"/>
              </w:rPr>
              <w:t>137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E73F5">
              <w:rPr>
                <w:rFonts w:cstheme="minorHAnsi"/>
                <w:sz w:val="18"/>
                <w:szCs w:val="18"/>
              </w:rPr>
              <w:t>€ du FEJ</w:t>
            </w:r>
          </w:p>
          <w:p w:rsidR="005803B4" w:rsidRPr="00FE73F5" w:rsidRDefault="005803B4" w:rsidP="006978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FB38CD" w:rsidRDefault="00FB38CD"/>
    <w:sectPr w:rsidR="00FB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16" w:rsidRDefault="00304F16" w:rsidP="005803B4">
      <w:pPr>
        <w:spacing w:after="0" w:line="240" w:lineRule="auto"/>
      </w:pPr>
      <w:r>
        <w:separator/>
      </w:r>
    </w:p>
  </w:endnote>
  <w:endnote w:type="continuationSeparator" w:id="0">
    <w:p w:rsidR="00304F16" w:rsidRDefault="00304F16" w:rsidP="0058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16" w:rsidRDefault="00304F16" w:rsidP="005803B4">
      <w:pPr>
        <w:spacing w:after="0" w:line="240" w:lineRule="auto"/>
      </w:pPr>
      <w:r>
        <w:separator/>
      </w:r>
    </w:p>
  </w:footnote>
  <w:footnote w:type="continuationSeparator" w:id="0">
    <w:p w:rsidR="00304F16" w:rsidRDefault="00304F16" w:rsidP="00580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27102"/>
    <w:multiLevelType w:val="hybridMultilevel"/>
    <w:tmpl w:val="6D9EA66E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03EDC"/>
    <w:multiLevelType w:val="hybridMultilevel"/>
    <w:tmpl w:val="A1D29DD6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B5822"/>
    <w:multiLevelType w:val="hybridMultilevel"/>
    <w:tmpl w:val="948EB524"/>
    <w:lvl w:ilvl="0" w:tplc="7BE0DC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B4"/>
    <w:rsid w:val="00304F16"/>
    <w:rsid w:val="005803B4"/>
    <w:rsid w:val="00E75615"/>
    <w:rsid w:val="00F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B63"/>
  <w15:chartTrackingRefBased/>
  <w15:docId w15:val="{97E6ED2E-2FF4-47E9-8476-802C7F4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03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03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3B4"/>
  </w:style>
  <w:style w:type="paragraph" w:styleId="Pieddepage">
    <w:name w:val="footer"/>
    <w:basedOn w:val="Normal"/>
    <w:link w:val="PieddepageCar"/>
    <w:uiPriority w:val="99"/>
    <w:unhideWhenUsed/>
    <w:rsid w:val="00580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454</Words>
  <Characters>2520</Characters>
  <Application>Microsoft Office Word</Application>
  <DocSecurity>0</DocSecurity>
  <Lines>54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MOLNAR</dc:creator>
  <cp:keywords/>
  <dc:description/>
  <cp:lastModifiedBy>JULIE MOLNAR</cp:lastModifiedBy>
  <cp:revision>1</cp:revision>
  <dcterms:created xsi:type="dcterms:W3CDTF">2024-06-07T08:24:00Z</dcterms:created>
  <dcterms:modified xsi:type="dcterms:W3CDTF">2024-06-07T08:38:00Z</dcterms:modified>
</cp:coreProperties>
</file>