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775" w:rsidRDefault="00EB6F38" w:rsidP="00BA5951">
      <w:pPr>
        <w:autoSpaceDE w:val="0"/>
        <w:autoSpaceDN w:val="0"/>
        <w:adjustRightInd w:val="0"/>
        <w:jc w:val="both"/>
        <w:rPr>
          <w:rFonts w:cstheme="minorHAnsi"/>
        </w:rPr>
      </w:pPr>
      <w:r>
        <w:rPr>
          <w:noProof/>
          <w:lang w:eastAsia="fr-FR"/>
        </w:rPr>
        <w:drawing>
          <wp:inline distT="0" distB="0" distL="0" distR="0" wp14:anchorId="522A4BFE" wp14:editId="4060E6DC">
            <wp:extent cx="1619250" cy="1209675"/>
            <wp:effectExtent l="0" t="0" r="0" b="9525"/>
            <wp:docPr id="1" name="Image 2"/>
            <wp:cNvGraphicFramePr/>
            <a:graphic xmlns:a="http://schemas.openxmlformats.org/drawingml/2006/main">
              <a:graphicData uri="http://schemas.openxmlformats.org/drawingml/2006/picture">
                <pic:pic xmlns:pic="http://schemas.openxmlformats.org/drawingml/2006/picture">
                  <pic:nvPicPr>
                    <pic:cNvPr id="1" name="Imag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1209675"/>
                    </a:xfrm>
                    <a:prstGeom prst="rect">
                      <a:avLst/>
                    </a:prstGeom>
                    <a:noFill/>
                    <a:ln>
                      <a:noFill/>
                    </a:ln>
                  </pic:spPr>
                </pic:pic>
              </a:graphicData>
            </a:graphic>
          </wp:inline>
        </w:drawing>
      </w:r>
    </w:p>
    <w:p w:rsidR="00BA5951" w:rsidRDefault="003F3CE4" w:rsidP="00BA5951">
      <w:pPr>
        <w:autoSpaceDE w:val="0"/>
        <w:autoSpaceDN w:val="0"/>
        <w:adjustRightInd w:val="0"/>
        <w:jc w:val="both"/>
        <w:rPr>
          <w:rFonts w:cstheme="minorHAnsi"/>
        </w:rPr>
      </w:pPr>
      <w:r>
        <w:rPr>
          <w:noProof/>
          <w:lang w:eastAsia="fr-FR"/>
        </w:rPr>
        <w:drawing>
          <wp:inline distT="0" distB="0" distL="0" distR="0" wp14:anchorId="6934E207" wp14:editId="2CD01EA8">
            <wp:extent cx="1009650" cy="438150"/>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438150"/>
                    </a:xfrm>
                    <a:prstGeom prst="rect">
                      <a:avLst/>
                    </a:prstGeom>
                    <a:noFill/>
                    <a:ln>
                      <a:noFill/>
                    </a:ln>
                  </pic:spPr>
                </pic:pic>
              </a:graphicData>
            </a:graphic>
          </wp:inline>
        </w:drawing>
      </w:r>
    </w:p>
    <w:p w:rsidR="00092775" w:rsidRDefault="00092775" w:rsidP="00DF0284">
      <w:pPr>
        <w:jc w:val="center"/>
        <w:rPr>
          <w:b/>
        </w:rPr>
      </w:pPr>
    </w:p>
    <w:p w:rsidR="00F27A4E" w:rsidRDefault="00BA5951" w:rsidP="00A0631E">
      <w:pPr>
        <w:jc w:val="center"/>
        <w:rPr>
          <w:b/>
        </w:rPr>
      </w:pPr>
      <w:r w:rsidRPr="00BA5951">
        <w:rPr>
          <w:b/>
        </w:rPr>
        <w:t>Dispositifs d’I</w:t>
      </w:r>
      <w:r w:rsidR="0072136B">
        <w:rPr>
          <w:b/>
        </w:rPr>
        <w:t>NJEP</w:t>
      </w:r>
      <w:r w:rsidRPr="00BA5951">
        <w:rPr>
          <w:b/>
        </w:rPr>
        <w:t xml:space="preserve"> Veille &amp; Actus</w:t>
      </w:r>
      <w:r w:rsidR="0072136B">
        <w:rPr>
          <w:b/>
        </w:rPr>
        <w:t xml:space="preserve"> n</w:t>
      </w:r>
      <w:r w:rsidR="002658C3">
        <w:rPr>
          <w:b/>
        </w:rPr>
        <w:t>°</w:t>
      </w:r>
      <w:r w:rsidR="00D42A0F">
        <w:rPr>
          <w:b/>
        </w:rPr>
        <w:t xml:space="preserve"> </w:t>
      </w:r>
      <w:r w:rsidR="00D12233">
        <w:rPr>
          <w:b/>
        </w:rPr>
        <w:t>5</w:t>
      </w:r>
      <w:r w:rsidR="00A97284">
        <w:rPr>
          <w:b/>
        </w:rPr>
        <w:t>3</w:t>
      </w:r>
      <w:r w:rsidR="007B4062">
        <w:rPr>
          <w:b/>
        </w:rPr>
        <w:t>5</w:t>
      </w:r>
      <w:r w:rsidR="003A05EC">
        <w:rPr>
          <w:b/>
        </w:rPr>
        <w:t xml:space="preserve"> du </w:t>
      </w:r>
      <w:r w:rsidR="007B4062">
        <w:rPr>
          <w:b/>
        </w:rPr>
        <w:t>1</w:t>
      </w:r>
      <w:r w:rsidR="00EA6808">
        <w:rPr>
          <w:b/>
        </w:rPr>
        <w:t>7</w:t>
      </w:r>
      <w:r w:rsidR="007B4062">
        <w:rPr>
          <w:b/>
        </w:rPr>
        <w:t xml:space="preserve"> juillet</w:t>
      </w:r>
      <w:r w:rsidR="00E67445">
        <w:rPr>
          <w:b/>
        </w:rPr>
        <w:t xml:space="preserve"> 202</w:t>
      </w:r>
      <w:r w:rsidR="00545BA6">
        <w:rPr>
          <w:b/>
        </w:rPr>
        <w:t>4</w:t>
      </w:r>
    </w:p>
    <w:p w:rsidR="007B4062" w:rsidRDefault="00986A52" w:rsidP="00986A52">
      <w:pPr>
        <w:jc w:val="center"/>
        <w:rPr>
          <w:b/>
        </w:rPr>
      </w:pPr>
      <w:r w:rsidRPr="00986A52">
        <w:rPr>
          <w:b/>
        </w:rPr>
        <w:t xml:space="preserve">Education </w:t>
      </w:r>
    </w:p>
    <w:p w:rsidR="003F5E29" w:rsidRDefault="003F5E29" w:rsidP="003F5E29">
      <w:pPr>
        <w:rPr>
          <w:b/>
        </w:rPr>
      </w:pPr>
    </w:p>
    <w:p w:rsidR="00986A52" w:rsidRPr="003F5E29" w:rsidRDefault="003F5E29" w:rsidP="00986A52">
      <w:pPr>
        <w:pStyle w:val="Titre1"/>
        <w:shd w:val="clear" w:color="auto" w:fill="FFFFFF"/>
        <w:spacing w:before="0" w:after="75"/>
        <w:rPr>
          <w:rFonts w:asciiTheme="minorHAnsi" w:hAnsiTheme="minorHAnsi" w:cstheme="minorHAnsi"/>
          <w:b/>
          <w:bCs/>
          <w:color w:val="auto"/>
          <w:sz w:val="22"/>
          <w:szCs w:val="22"/>
        </w:rPr>
      </w:pPr>
      <w:r w:rsidRPr="003F5E29">
        <w:rPr>
          <w:rFonts w:asciiTheme="minorHAnsi" w:hAnsiTheme="minorHAnsi" w:cstheme="minorHAnsi"/>
          <w:b/>
          <w:bCs/>
          <w:color w:val="auto"/>
          <w:sz w:val="22"/>
          <w:szCs w:val="22"/>
        </w:rPr>
        <w:t>Programme d’enseignement moral et civique</w:t>
      </w:r>
    </w:p>
    <w:p w:rsidR="00986A52" w:rsidRDefault="003F5E29" w:rsidP="00986A52">
      <w:pPr>
        <w:pStyle w:val="Titre1"/>
        <w:shd w:val="clear" w:color="auto" w:fill="FFFFFF"/>
        <w:spacing w:before="0" w:after="75"/>
        <w:rPr>
          <w:rFonts w:asciiTheme="minorHAnsi" w:hAnsiTheme="minorHAnsi" w:cstheme="minorHAnsi"/>
          <w:bCs/>
          <w:color w:val="auto"/>
          <w:sz w:val="22"/>
          <w:szCs w:val="22"/>
        </w:rPr>
      </w:pPr>
      <w:r>
        <w:br/>
      </w:r>
      <w:hyperlink r:id="rId10" w:history="1">
        <w:r w:rsidR="00986A52" w:rsidRPr="00986A52">
          <w:rPr>
            <w:rStyle w:val="Lienhypertexte"/>
            <w:rFonts w:asciiTheme="minorHAnsi" w:hAnsiTheme="minorHAnsi" w:cstheme="minorHAnsi"/>
            <w:bCs/>
            <w:sz w:val="22"/>
            <w:szCs w:val="22"/>
          </w:rPr>
          <w:t>Arrêté du 19 juin 2024 modifiant l'arrêté du 29 mai 2024</w:t>
        </w:r>
      </w:hyperlink>
      <w:r w:rsidR="00986A52" w:rsidRPr="00986A52">
        <w:rPr>
          <w:rFonts w:asciiTheme="minorHAnsi" w:hAnsiTheme="minorHAnsi" w:cstheme="minorHAnsi"/>
          <w:bCs/>
          <w:color w:val="auto"/>
          <w:sz w:val="22"/>
          <w:szCs w:val="22"/>
        </w:rPr>
        <w:t xml:space="preserve"> fixant le programme d'enseignement moral et civique du cours préparatoire à la classe terminale des voies générale, technologique et professionnelle et des classes préparant au certificat d'aptitude professionnelle</w:t>
      </w:r>
      <w:r w:rsidR="00986A52">
        <w:rPr>
          <w:rFonts w:asciiTheme="minorHAnsi" w:hAnsiTheme="minorHAnsi" w:cstheme="minorHAnsi"/>
          <w:bCs/>
          <w:color w:val="auto"/>
          <w:sz w:val="22"/>
          <w:szCs w:val="22"/>
        </w:rPr>
        <w:br/>
      </w:r>
      <w:r w:rsidR="00986A52">
        <w:rPr>
          <w:rFonts w:asciiTheme="minorHAnsi" w:hAnsiTheme="minorHAnsi" w:cstheme="minorHAnsi"/>
          <w:bCs/>
          <w:color w:val="auto"/>
          <w:sz w:val="22"/>
          <w:szCs w:val="22"/>
        </w:rPr>
        <w:br/>
        <w:t>Journal officiel du 27 juin 2024</w:t>
      </w:r>
    </w:p>
    <w:p w:rsidR="00986A52" w:rsidRPr="00986A52" w:rsidRDefault="00986A52" w:rsidP="00986A52">
      <w:pPr>
        <w:rPr>
          <w:rFonts w:cstheme="minorHAnsi"/>
        </w:rPr>
      </w:pPr>
      <w:r>
        <w:br/>
      </w:r>
      <w:r w:rsidRPr="00986A52">
        <w:rPr>
          <w:rFonts w:cstheme="minorHAnsi"/>
          <w:color w:val="000000"/>
          <w:shd w:val="clear" w:color="auto" w:fill="FFFFFF"/>
        </w:rPr>
        <w:t>Le premier alinéa de l'</w:t>
      </w:r>
      <w:hyperlink r:id="rId11" w:tooltip="Arrêté du 29 mai 2024 - art. 2" w:history="1">
        <w:r w:rsidRPr="00986A52">
          <w:rPr>
            <w:rStyle w:val="Lienhypertexte"/>
            <w:rFonts w:cstheme="minorHAnsi"/>
            <w:color w:val="4A5E81"/>
            <w:shd w:val="clear" w:color="auto" w:fill="FFFFFF"/>
          </w:rPr>
          <w:t>article 2 de l'arrêté du 29 mai 2024 </w:t>
        </w:r>
      </w:hyperlink>
      <w:r w:rsidRPr="00986A52">
        <w:rPr>
          <w:rFonts w:cstheme="minorHAnsi"/>
          <w:color w:val="000000"/>
          <w:shd w:val="clear" w:color="auto" w:fill="FFFFFF"/>
        </w:rPr>
        <w:t>susvisé est remplacé par un alinéa ainsi rédigé :</w:t>
      </w:r>
      <w:r w:rsidRPr="00986A52">
        <w:rPr>
          <w:rFonts w:cstheme="minorHAnsi"/>
          <w:color w:val="000000"/>
        </w:rPr>
        <w:br/>
      </w:r>
      <w:r w:rsidRPr="00986A52">
        <w:rPr>
          <w:rFonts w:cstheme="minorHAnsi"/>
          <w:color w:val="000000"/>
          <w:shd w:val="clear" w:color="auto" w:fill="FFFFFF"/>
        </w:rPr>
        <w:t>« Les parties relatives à l'enseignement moral et civique de l'annexe 1 (Programme d'enseignement du cycle des apprentissages fondamentaux), de l'annexe 2 (Programme d'enseignement du cycle des approfondissements) et de l'annexe 3 (Programme du cycle de consolidation) de l'arrêté du 9 novembre 2015 susvisé sont supprimées. »</w:t>
      </w:r>
    </w:p>
    <w:p w:rsidR="003F5E29" w:rsidRPr="003F5E29" w:rsidRDefault="003F5E29" w:rsidP="005F5E60">
      <w:pPr>
        <w:pStyle w:val="NormalWeb"/>
        <w:rPr>
          <w:rFonts w:asciiTheme="minorHAnsi" w:hAnsiTheme="minorHAnsi"/>
          <w:b/>
          <w:sz w:val="22"/>
          <w:szCs w:val="22"/>
        </w:rPr>
      </w:pPr>
      <w:r w:rsidRPr="003F5E29">
        <w:rPr>
          <w:rFonts w:asciiTheme="minorHAnsi" w:hAnsiTheme="minorHAnsi"/>
          <w:b/>
          <w:sz w:val="22"/>
          <w:szCs w:val="22"/>
        </w:rPr>
        <w:t>Circulaire de rentrée</w:t>
      </w:r>
    </w:p>
    <w:p w:rsidR="003F5E29" w:rsidRDefault="00986A52" w:rsidP="005F5E60">
      <w:pPr>
        <w:pStyle w:val="NormalWeb"/>
        <w:rPr>
          <w:rFonts w:asciiTheme="minorHAnsi" w:hAnsiTheme="minorHAnsi" w:cstheme="minorHAnsi"/>
          <w:color w:val="000000"/>
          <w:sz w:val="22"/>
          <w:szCs w:val="22"/>
        </w:rPr>
      </w:pPr>
      <w:r>
        <w:br/>
      </w:r>
      <w:hyperlink r:id="rId12" w:history="1">
        <w:r w:rsidRPr="00986A52">
          <w:rPr>
            <w:rStyle w:val="Lienhypertexte"/>
            <w:rFonts w:asciiTheme="minorHAnsi" w:hAnsiTheme="minorHAnsi" w:cstheme="minorHAnsi"/>
            <w:sz w:val="22"/>
            <w:szCs w:val="22"/>
          </w:rPr>
          <w:t>Circulaire du 26 juin 2024</w:t>
        </w:r>
      </w:hyperlink>
      <w:r w:rsidRPr="00986A52">
        <w:rPr>
          <w:rFonts w:asciiTheme="minorHAnsi" w:hAnsiTheme="minorHAnsi" w:cstheme="minorHAnsi"/>
          <w:sz w:val="22"/>
          <w:szCs w:val="22"/>
        </w:rPr>
        <w:t xml:space="preserve"> relative à la circulaire de rentrée 2024 : Ne laisser aucun élève au bord du chemin.</w:t>
      </w:r>
      <w:r w:rsidRPr="00986A52">
        <w:rPr>
          <w:rFonts w:asciiTheme="minorHAnsi" w:hAnsiTheme="minorHAnsi" w:cstheme="minorHAnsi"/>
          <w:sz w:val="22"/>
          <w:szCs w:val="22"/>
        </w:rPr>
        <w:br/>
      </w:r>
      <w:r w:rsidRPr="00986A52">
        <w:rPr>
          <w:rFonts w:asciiTheme="minorHAnsi" w:hAnsiTheme="minorHAnsi" w:cstheme="minorHAnsi"/>
          <w:sz w:val="22"/>
          <w:szCs w:val="22"/>
        </w:rPr>
        <w:br/>
        <w:t>BOENJS n° 26 du 27 juin 2024</w:t>
      </w:r>
      <w:r>
        <w:br/>
      </w:r>
      <w:r>
        <w:br/>
      </w:r>
      <w:r w:rsidRPr="00986A52">
        <w:rPr>
          <w:rFonts w:asciiTheme="minorHAnsi" w:hAnsiTheme="minorHAnsi" w:cstheme="minorHAnsi"/>
          <w:color w:val="000000"/>
          <w:sz w:val="22"/>
          <w:szCs w:val="22"/>
        </w:rPr>
        <w:t>Nul n’ignore les défis et tensions qui traversent notre société. Ceux-ci n’épargnent pas notre École. Chacun attend ou espère qu’elle permette de les réduire, voire de les résoudre, souvent à raison. L’École, en tant que creuset de la Nation, remplit en effet la double promesse républicaine : permettre à chacun d’aller au plus haut de ses aptitudes et de se préparer à l’exercice de la citoyenneté.</w:t>
      </w:r>
    </w:p>
    <w:p w:rsidR="003F5E29" w:rsidRDefault="003F5E29">
      <w:pPr>
        <w:spacing w:after="160" w:line="259" w:lineRule="auto"/>
        <w:rPr>
          <w:rFonts w:eastAsia="Times New Roman" w:cstheme="minorHAnsi"/>
          <w:color w:val="000000"/>
          <w:lang w:eastAsia="fr-FR"/>
        </w:rPr>
      </w:pPr>
      <w:r>
        <w:rPr>
          <w:rFonts w:cstheme="minorHAnsi"/>
          <w:color w:val="000000"/>
        </w:rPr>
        <w:br w:type="page"/>
      </w:r>
    </w:p>
    <w:p w:rsidR="003F5E29" w:rsidRDefault="00986A52" w:rsidP="003F5E29">
      <w:pPr>
        <w:pStyle w:val="NormalWeb"/>
        <w:rPr>
          <w:rFonts w:asciiTheme="minorHAnsi" w:hAnsiTheme="minorHAnsi" w:cstheme="minorHAnsi"/>
          <w:color w:val="000000"/>
          <w:sz w:val="22"/>
          <w:szCs w:val="22"/>
        </w:rPr>
      </w:pPr>
      <w:r w:rsidRPr="00986A52">
        <w:rPr>
          <w:rFonts w:asciiTheme="minorHAnsi" w:hAnsiTheme="minorHAnsi" w:cstheme="minorHAnsi"/>
          <w:color w:val="000000"/>
          <w:sz w:val="22"/>
          <w:szCs w:val="22"/>
        </w:rPr>
        <w:lastRenderedPageBreak/>
        <w:t>Elle constitue donc un facteur puissant de cohésion sociale : par l’émancipation et la progression qu’elle offre à ses élèves ; par les barrières sociales, géographiques ou culturelles qu’elle fait tomber ou qu’elle dépasse ; par l’attachement profond que ses personnels comme l’institution suscitent ; enfin, par l’avenir qu’elle prépare. C’est de cette cohésion dont notre pays a besoin, et l’École sera, comme toujours depuis les débuts de la République, au rendez-vous en cette nouvelle année scolaire 2024-2025.</w:t>
      </w:r>
    </w:p>
    <w:p w:rsidR="00986A52" w:rsidRDefault="00986A52" w:rsidP="003F5E29">
      <w:pPr>
        <w:pStyle w:val="NormalWeb"/>
        <w:rPr>
          <w:rFonts w:asciiTheme="minorHAnsi" w:hAnsiTheme="minorHAnsi" w:cstheme="minorHAnsi"/>
          <w:color w:val="000000"/>
          <w:sz w:val="22"/>
          <w:szCs w:val="22"/>
        </w:rPr>
      </w:pPr>
      <w:r w:rsidRPr="003F5E29">
        <w:rPr>
          <w:rFonts w:asciiTheme="minorHAnsi" w:hAnsiTheme="minorHAnsi" w:cstheme="minorHAnsi"/>
          <w:color w:val="000000"/>
          <w:sz w:val="22"/>
          <w:szCs w:val="22"/>
        </w:rPr>
        <w:t>Dans cette perspective, l’ensemble des priorités fixées pour la rentrée 2024 peut au fond se résumer à une seule : </w:t>
      </w:r>
      <w:r w:rsidRPr="003F5E29">
        <w:rPr>
          <w:rFonts w:asciiTheme="minorHAnsi" w:hAnsiTheme="minorHAnsi" w:cstheme="minorHAnsi"/>
          <w:b/>
          <w:bCs/>
          <w:color w:val="000000"/>
          <w:sz w:val="22"/>
          <w:szCs w:val="22"/>
        </w:rPr>
        <w:t>assurer la cohésion sociale dans l’École et par l’École, pour ne laisser aucun élève sur le bord du chemin. </w:t>
      </w:r>
      <w:r w:rsidRPr="003F5E29">
        <w:rPr>
          <w:rFonts w:asciiTheme="minorHAnsi" w:hAnsiTheme="minorHAnsi" w:cstheme="minorHAnsi"/>
          <w:color w:val="000000"/>
          <w:sz w:val="22"/>
          <w:szCs w:val="22"/>
        </w:rPr>
        <w:t>Cette exigence est au cœur du métier et de l’engagement professionnel de chaque personnel de l’éducation nationale. Elle en fait la force et en impose le respect.</w:t>
      </w:r>
    </w:p>
    <w:p w:rsidR="003F5E29" w:rsidRPr="003F5E29" w:rsidRDefault="003F5E29" w:rsidP="003F5E29">
      <w:pPr>
        <w:pStyle w:val="NormalWeb"/>
        <w:rPr>
          <w:rFonts w:asciiTheme="minorHAnsi" w:hAnsiTheme="minorHAnsi" w:cstheme="minorHAnsi"/>
          <w:color w:val="000000"/>
          <w:sz w:val="22"/>
          <w:szCs w:val="22"/>
        </w:rPr>
      </w:pPr>
    </w:p>
    <w:p w:rsidR="005F5E60" w:rsidRPr="005F5E60" w:rsidRDefault="003F5E29" w:rsidP="005F5E60">
      <w:pPr>
        <w:pStyle w:val="NormalWeb"/>
        <w:rPr>
          <w:rFonts w:asciiTheme="minorHAnsi" w:hAnsiTheme="minorHAnsi" w:cstheme="minorHAnsi"/>
          <w:color w:val="000000"/>
          <w:sz w:val="22"/>
          <w:szCs w:val="22"/>
        </w:rPr>
      </w:pPr>
      <w:r w:rsidRPr="003F5E29">
        <w:rPr>
          <w:rFonts w:asciiTheme="minorHAnsi" w:hAnsiTheme="minorHAnsi" w:cstheme="minorHAnsi"/>
          <w:b/>
          <w:sz w:val="22"/>
          <w:szCs w:val="22"/>
        </w:rPr>
        <w:t>Bourses au mérite</w:t>
      </w:r>
      <w:r w:rsidRPr="003F5E29">
        <w:rPr>
          <w:rFonts w:asciiTheme="minorHAnsi" w:hAnsiTheme="minorHAnsi" w:cstheme="minorHAnsi"/>
          <w:b/>
          <w:sz w:val="22"/>
          <w:szCs w:val="22"/>
        </w:rPr>
        <w:br/>
      </w:r>
      <w:r w:rsidR="005F5E60">
        <w:rPr>
          <w:rFonts w:cstheme="minorHAnsi"/>
        </w:rPr>
        <w:br/>
      </w:r>
      <w:hyperlink r:id="rId13" w:history="1">
        <w:r w:rsidR="005F5E60" w:rsidRPr="005F5E60">
          <w:rPr>
            <w:rStyle w:val="Lienhypertexte"/>
            <w:rFonts w:asciiTheme="minorHAnsi" w:hAnsiTheme="minorHAnsi" w:cstheme="minorHAnsi"/>
            <w:sz w:val="22"/>
            <w:szCs w:val="22"/>
          </w:rPr>
          <w:t>Circulaire du 20 juin 2024</w:t>
        </w:r>
      </w:hyperlink>
      <w:r w:rsidR="005F5E60" w:rsidRPr="005F5E60">
        <w:rPr>
          <w:rFonts w:asciiTheme="minorHAnsi" w:hAnsiTheme="minorHAnsi" w:cstheme="minorHAnsi"/>
          <w:sz w:val="22"/>
          <w:szCs w:val="22"/>
        </w:rPr>
        <w:t xml:space="preserve"> relative aux bourses au mérite</w:t>
      </w:r>
      <w:r w:rsidR="005F5E60" w:rsidRPr="005F5E60">
        <w:rPr>
          <w:rFonts w:asciiTheme="minorHAnsi" w:hAnsiTheme="minorHAnsi" w:cstheme="minorHAnsi"/>
          <w:sz w:val="22"/>
          <w:szCs w:val="22"/>
        </w:rPr>
        <w:br/>
      </w:r>
      <w:r w:rsidR="005F5E60" w:rsidRPr="005F5E60">
        <w:rPr>
          <w:rFonts w:asciiTheme="minorHAnsi" w:hAnsiTheme="minorHAnsi" w:cstheme="minorHAnsi"/>
          <w:sz w:val="22"/>
          <w:szCs w:val="22"/>
        </w:rPr>
        <w:br/>
        <w:t>BOENJS n° 27 du 4 juillet 2024</w:t>
      </w:r>
      <w:r w:rsidR="005F5E60">
        <w:rPr>
          <w:rFonts w:cstheme="minorHAnsi"/>
        </w:rPr>
        <w:br/>
      </w:r>
      <w:r w:rsidR="005F5E60" w:rsidRPr="005F5E60">
        <w:rPr>
          <w:rFonts w:asciiTheme="minorHAnsi" w:hAnsiTheme="minorHAnsi" w:cstheme="minorHAnsi"/>
          <w:sz w:val="22"/>
          <w:szCs w:val="22"/>
        </w:rPr>
        <w:br/>
      </w:r>
      <w:r w:rsidR="005F5E60" w:rsidRPr="005F5E60">
        <w:rPr>
          <w:rFonts w:asciiTheme="minorHAnsi" w:hAnsiTheme="minorHAnsi" w:cstheme="minorHAnsi"/>
          <w:color w:val="000000"/>
          <w:sz w:val="22"/>
          <w:szCs w:val="22"/>
        </w:rPr>
        <w:t>Le dispositif des bourses au mérite est un complément de la bourse nationale d'études du second degré de lycée pour les élèves boursiers ayant obtenu le diplôme national du brevet (DNB) avec mention bien ou très bien. Cette aide supplémentaire a pour objectif de favoriser la poursuite d'études pour des élèves qui, en raison de difficultés sociales avérées, pourraient abandonner leur scolarité avant l'obtention d’un diplôme du second cycle. Véritable levier pour l’égalité des chances, ce dispositif a été étendu, à compter de la rentrée scolaire 2021, aux élèves inscrits dans une formation conduisant au certificat d’aptitude professionnelle.</w:t>
      </w:r>
    </w:p>
    <w:p w:rsidR="003F5E29" w:rsidRDefault="005F5E60" w:rsidP="003C26C7">
      <w:pPr>
        <w:pStyle w:val="Titre1"/>
        <w:shd w:val="clear" w:color="auto" w:fill="FFFFFF"/>
        <w:spacing w:before="0" w:after="75"/>
        <w:rPr>
          <w:rFonts w:asciiTheme="minorHAnsi" w:eastAsia="Times New Roman" w:hAnsiTheme="minorHAnsi" w:cstheme="minorHAnsi"/>
          <w:color w:val="000000"/>
          <w:sz w:val="22"/>
          <w:szCs w:val="22"/>
          <w:lang w:eastAsia="fr-FR"/>
        </w:rPr>
      </w:pPr>
      <w:r w:rsidRPr="003C26C7">
        <w:rPr>
          <w:rFonts w:asciiTheme="minorHAnsi" w:eastAsia="Times New Roman" w:hAnsiTheme="minorHAnsi" w:cstheme="minorHAnsi"/>
          <w:color w:val="000000"/>
          <w:sz w:val="22"/>
          <w:szCs w:val="22"/>
          <w:lang w:eastAsia="fr-FR"/>
        </w:rPr>
        <w:t>La présente circulaire a pour objet de détailler les modalités d'application de ce dispositif et d’en préciser les conditions de mise en œuvre, modifiées par le décret n° 2024-306 du 3 avril 2024 relatif à l’examen automatique du droit à une bourse nationale d’études du second degré et portant diverses dispositions relatives aux bourses nationales du second degré. La circulaire du 10 août 2021 relative aux bourses au mérite est abrogée.</w:t>
      </w:r>
      <w:r w:rsidR="003C26C7">
        <w:rPr>
          <w:rFonts w:asciiTheme="minorHAnsi" w:eastAsia="Times New Roman" w:hAnsiTheme="minorHAnsi" w:cstheme="minorHAnsi"/>
          <w:color w:val="000000"/>
          <w:sz w:val="22"/>
          <w:szCs w:val="22"/>
          <w:lang w:eastAsia="fr-FR"/>
        </w:rPr>
        <w:br/>
      </w:r>
    </w:p>
    <w:p w:rsidR="003F5E29" w:rsidRPr="003F5E29" w:rsidRDefault="003C26C7" w:rsidP="003C26C7">
      <w:pPr>
        <w:pStyle w:val="Titre1"/>
        <w:shd w:val="clear" w:color="auto" w:fill="FFFFFF"/>
        <w:spacing w:before="0" w:after="75"/>
        <w:rPr>
          <w:rFonts w:asciiTheme="minorHAnsi" w:eastAsia="Times New Roman" w:hAnsiTheme="minorHAnsi" w:cstheme="minorHAnsi"/>
          <w:b/>
          <w:color w:val="000000"/>
          <w:sz w:val="22"/>
          <w:szCs w:val="22"/>
          <w:lang w:eastAsia="fr-FR"/>
        </w:rPr>
      </w:pPr>
      <w:r w:rsidRPr="003C26C7">
        <w:rPr>
          <w:rFonts w:asciiTheme="minorHAnsi" w:eastAsia="Times New Roman" w:hAnsiTheme="minorHAnsi" w:cstheme="minorHAnsi"/>
          <w:color w:val="000000"/>
          <w:sz w:val="22"/>
          <w:szCs w:val="22"/>
          <w:lang w:eastAsia="fr-FR"/>
        </w:rPr>
        <w:br/>
      </w:r>
      <w:r w:rsidR="003F5E29" w:rsidRPr="003F5E29">
        <w:rPr>
          <w:rFonts w:asciiTheme="minorHAnsi" w:eastAsia="Times New Roman" w:hAnsiTheme="minorHAnsi" w:cstheme="minorHAnsi"/>
          <w:b/>
          <w:color w:val="000000"/>
          <w:sz w:val="22"/>
          <w:szCs w:val="22"/>
          <w:lang w:eastAsia="fr-FR"/>
        </w:rPr>
        <w:t>Livret scolaire</w:t>
      </w:r>
    </w:p>
    <w:p w:rsidR="003C26C7" w:rsidRDefault="003C26C7" w:rsidP="003C26C7">
      <w:pPr>
        <w:pStyle w:val="Titre1"/>
        <w:shd w:val="clear" w:color="auto" w:fill="FFFFFF"/>
        <w:spacing w:before="0" w:after="75"/>
        <w:rPr>
          <w:rFonts w:asciiTheme="minorHAnsi" w:hAnsiTheme="minorHAnsi" w:cstheme="minorHAnsi"/>
          <w:bCs/>
          <w:color w:val="auto"/>
          <w:sz w:val="22"/>
          <w:szCs w:val="22"/>
        </w:rPr>
      </w:pPr>
      <w:r w:rsidRPr="003C26C7">
        <w:rPr>
          <w:rFonts w:asciiTheme="minorHAnsi" w:eastAsia="Times New Roman" w:hAnsiTheme="minorHAnsi" w:cstheme="minorHAnsi"/>
          <w:color w:val="000000"/>
          <w:sz w:val="22"/>
          <w:szCs w:val="22"/>
          <w:lang w:eastAsia="fr-FR"/>
        </w:rPr>
        <w:br/>
      </w:r>
      <w:hyperlink r:id="rId14" w:history="1">
        <w:r w:rsidRPr="003C26C7">
          <w:rPr>
            <w:rStyle w:val="Lienhypertexte"/>
            <w:rFonts w:asciiTheme="minorHAnsi" w:hAnsiTheme="minorHAnsi" w:cstheme="minorHAnsi"/>
            <w:bCs/>
            <w:sz w:val="22"/>
            <w:szCs w:val="22"/>
          </w:rPr>
          <w:t>Arrêté du 17 avril 2024 portant modification de l'arrêté du 4 mars 2020 modifié</w:t>
        </w:r>
      </w:hyperlink>
      <w:r w:rsidRPr="003C26C7">
        <w:rPr>
          <w:rFonts w:asciiTheme="minorHAnsi" w:hAnsiTheme="minorHAnsi" w:cstheme="minorHAnsi"/>
          <w:bCs/>
          <w:color w:val="auto"/>
          <w:sz w:val="22"/>
          <w:szCs w:val="22"/>
        </w:rPr>
        <w:t xml:space="preserve"> relatif au livret scolaire pour l'examen du baccalauréat général, du baccalauréat technologique et du baccalauréat professionnel</w:t>
      </w:r>
      <w:r>
        <w:rPr>
          <w:rFonts w:asciiTheme="minorHAnsi" w:hAnsiTheme="minorHAnsi" w:cstheme="minorHAnsi"/>
          <w:bCs/>
          <w:color w:val="auto"/>
          <w:sz w:val="22"/>
          <w:szCs w:val="22"/>
        </w:rPr>
        <w:br/>
      </w:r>
      <w:r>
        <w:rPr>
          <w:rFonts w:asciiTheme="minorHAnsi" w:hAnsiTheme="minorHAnsi" w:cstheme="minorHAnsi"/>
          <w:bCs/>
          <w:color w:val="auto"/>
          <w:sz w:val="22"/>
          <w:szCs w:val="22"/>
        </w:rPr>
        <w:br/>
        <w:t>Journal officiel du 7 juillet 2024</w:t>
      </w:r>
    </w:p>
    <w:p w:rsidR="003C26C7" w:rsidRPr="003C26C7" w:rsidRDefault="003C26C7" w:rsidP="003C26C7">
      <w:pPr>
        <w:rPr>
          <w:rFonts w:cstheme="minorHAnsi"/>
        </w:rPr>
      </w:pPr>
      <w:r>
        <w:br/>
      </w:r>
      <w:r w:rsidRPr="003C26C7">
        <w:rPr>
          <w:rFonts w:cstheme="minorHAnsi"/>
          <w:color w:val="000000"/>
          <w:shd w:val="clear" w:color="auto" w:fill="FFFFFF"/>
        </w:rPr>
        <w:t>L'annexe </w:t>
      </w:r>
      <w:hyperlink r:id="rId15" w:tooltip="Arrêté du 17 juin 2020 - art. Annexe 1" w:history="1">
        <w:r w:rsidRPr="003C26C7">
          <w:rPr>
            <w:rStyle w:val="Lienhypertexte"/>
            <w:rFonts w:cstheme="minorHAnsi"/>
            <w:color w:val="2E3B50"/>
            <w:shd w:val="clear" w:color="auto" w:fill="FFFFFF"/>
          </w:rPr>
          <w:t>1 de l'arrêté du 17 juin 2020</w:t>
        </w:r>
      </w:hyperlink>
      <w:r w:rsidRPr="003C26C7">
        <w:rPr>
          <w:rFonts w:cstheme="minorHAnsi"/>
          <w:color w:val="000000"/>
          <w:shd w:val="clear" w:color="auto" w:fill="FFFFFF"/>
        </w:rPr>
        <w:t> modifiant l'</w:t>
      </w:r>
      <w:hyperlink r:id="rId16" w:tooltip="Arrêté du 4 mars 2020" w:history="1">
        <w:r w:rsidRPr="003C26C7">
          <w:rPr>
            <w:rStyle w:val="Lienhypertexte"/>
            <w:rFonts w:cstheme="minorHAnsi"/>
            <w:color w:val="4A5E81"/>
            <w:shd w:val="clear" w:color="auto" w:fill="FFFFFF"/>
          </w:rPr>
          <w:t>arrêté du 4 mars 2020</w:t>
        </w:r>
      </w:hyperlink>
      <w:r w:rsidRPr="003C26C7">
        <w:rPr>
          <w:rFonts w:cstheme="minorHAnsi"/>
          <w:color w:val="000000"/>
          <w:shd w:val="clear" w:color="auto" w:fill="FFFFFF"/>
        </w:rPr>
        <w:t> susvisé est modifiée comme suit :</w:t>
      </w:r>
      <w:r w:rsidRPr="003C26C7">
        <w:rPr>
          <w:rFonts w:cstheme="minorHAnsi"/>
          <w:color w:val="000000"/>
        </w:rPr>
        <w:br/>
      </w:r>
      <w:r w:rsidRPr="003C26C7">
        <w:rPr>
          <w:rFonts w:cstheme="minorHAnsi"/>
          <w:color w:val="000000"/>
          <w:shd w:val="clear" w:color="auto" w:fill="FFFFFF"/>
        </w:rPr>
        <w:t>Le mot : « chef-d'œuvre » est remplacé, à chaque occurrence, par le mot : « projet ».</w:t>
      </w:r>
    </w:p>
    <w:p w:rsidR="003F5E29" w:rsidRDefault="003C26C7" w:rsidP="003F5E29">
      <w:pPr>
        <w:spacing w:after="100" w:afterAutospacing="1" w:line="240" w:lineRule="auto"/>
        <w:rPr>
          <w:rFonts w:cstheme="minorHAnsi"/>
          <w:color w:val="000000"/>
          <w:shd w:val="clear" w:color="auto" w:fill="FFFFFF"/>
        </w:rPr>
      </w:pPr>
      <w:r w:rsidRPr="003C26C7">
        <w:rPr>
          <w:rFonts w:cstheme="minorHAnsi"/>
          <w:color w:val="000000"/>
          <w:shd w:val="clear" w:color="auto" w:fill="FFFFFF"/>
        </w:rPr>
        <w:t>L'annexe </w:t>
      </w:r>
      <w:hyperlink r:id="rId17" w:tooltip="Arrêté du 17 juin 2020 - art. Annexe 1" w:history="1">
        <w:r w:rsidRPr="003C26C7">
          <w:rPr>
            <w:rStyle w:val="Lienhypertexte"/>
            <w:rFonts w:cstheme="minorHAnsi"/>
            <w:color w:val="4A5E81"/>
            <w:shd w:val="clear" w:color="auto" w:fill="FFFFFF"/>
          </w:rPr>
          <w:t>1 de l'arrêté du 17 juin 2020</w:t>
        </w:r>
      </w:hyperlink>
      <w:r w:rsidRPr="003C26C7">
        <w:rPr>
          <w:rFonts w:cstheme="minorHAnsi"/>
          <w:color w:val="000000"/>
          <w:shd w:val="clear" w:color="auto" w:fill="FFFFFF"/>
        </w:rPr>
        <w:t> modifiant l'</w:t>
      </w:r>
      <w:hyperlink r:id="rId18" w:tooltip="Arrêté du 4 mars 2020" w:history="1">
        <w:r w:rsidRPr="003C26C7">
          <w:rPr>
            <w:rStyle w:val="Lienhypertexte"/>
            <w:rFonts w:cstheme="minorHAnsi"/>
            <w:color w:val="4A5E81"/>
            <w:shd w:val="clear" w:color="auto" w:fill="FFFFFF"/>
          </w:rPr>
          <w:t>arrêté du 4 mars 2020</w:t>
        </w:r>
      </w:hyperlink>
      <w:r w:rsidRPr="003C26C7">
        <w:rPr>
          <w:rFonts w:cstheme="minorHAnsi"/>
          <w:color w:val="000000"/>
          <w:shd w:val="clear" w:color="auto" w:fill="FFFFFF"/>
        </w:rPr>
        <w:t> susvisé est modifiée comme suit :</w:t>
      </w:r>
      <w:r w:rsidR="003F5E29">
        <w:rPr>
          <w:rFonts w:cstheme="minorHAnsi"/>
          <w:color w:val="000000"/>
          <w:shd w:val="clear" w:color="auto" w:fill="FFFFFF"/>
        </w:rPr>
        <w:br w:type="page"/>
      </w:r>
    </w:p>
    <w:p w:rsidR="003F5E29" w:rsidRPr="003F5E29" w:rsidRDefault="003C26C7" w:rsidP="003F5E29">
      <w:pPr>
        <w:pStyle w:val="NormalWeb"/>
        <w:rPr>
          <w:rFonts w:asciiTheme="minorHAnsi" w:hAnsiTheme="minorHAnsi" w:cs="Arial"/>
          <w:color w:val="000000"/>
          <w:sz w:val="22"/>
          <w:szCs w:val="22"/>
        </w:rPr>
      </w:pPr>
      <w:r w:rsidRPr="003F5E29">
        <w:rPr>
          <w:rFonts w:asciiTheme="minorHAnsi" w:hAnsiTheme="minorHAnsi" w:cstheme="minorHAnsi"/>
          <w:color w:val="000000"/>
          <w:sz w:val="22"/>
          <w:szCs w:val="22"/>
          <w:shd w:val="clear" w:color="auto" w:fill="FFFFFF"/>
        </w:rPr>
        <w:lastRenderedPageBreak/>
        <w:t>Dans la partie relative aux enseignements en classe de première professionnelle :</w:t>
      </w:r>
      <w:r w:rsidRPr="003F5E29">
        <w:rPr>
          <w:rFonts w:asciiTheme="minorHAnsi" w:hAnsiTheme="minorHAnsi" w:cstheme="minorHAnsi"/>
          <w:color w:val="000000"/>
          <w:sz w:val="22"/>
          <w:szCs w:val="22"/>
        </w:rPr>
        <w:br/>
      </w:r>
      <w:r w:rsidRPr="003F5E29">
        <w:rPr>
          <w:rFonts w:asciiTheme="minorHAnsi" w:hAnsiTheme="minorHAnsi" w:cstheme="minorHAnsi"/>
          <w:color w:val="000000"/>
          <w:sz w:val="22"/>
          <w:szCs w:val="22"/>
          <w:shd w:val="clear" w:color="auto" w:fill="FFFFFF"/>
        </w:rPr>
        <w:t>1° Dans le tableau relatif aux enseignements pluridisciplinaires, les mots : « enseignements pluridisciplinaires » sont remplacés par les mots : « enseignements de projets » ;</w:t>
      </w:r>
      <w:r w:rsidRPr="003F5E29">
        <w:rPr>
          <w:rFonts w:asciiTheme="minorHAnsi" w:hAnsiTheme="minorHAnsi" w:cstheme="minorHAnsi"/>
          <w:color w:val="000000"/>
          <w:sz w:val="22"/>
          <w:szCs w:val="22"/>
        </w:rPr>
        <w:br/>
      </w:r>
      <w:r w:rsidRPr="003F5E29">
        <w:rPr>
          <w:rFonts w:asciiTheme="minorHAnsi" w:hAnsiTheme="minorHAnsi" w:cstheme="minorHAnsi"/>
          <w:color w:val="000000"/>
          <w:sz w:val="22"/>
          <w:szCs w:val="22"/>
          <w:shd w:val="clear" w:color="auto" w:fill="FFFFFF"/>
        </w:rPr>
        <w:t>2° Dans le même tableau, la phrase : « Evaluation chiffrée unique en fin d'année scolaire, intégrant les enseignements généraux et professionnels mobilisés dans le cadre de la réalisation du chef-d'œuvre » est remplacée par la phrase suivante : « Evaluation chiffrée unique en fin d'année scolaire, intégrant les enseignements professionnels, et le cas échéant, les enseignements généraux, mobilisés dans le cadre de la réalisation du projet. »</w:t>
      </w:r>
      <w:r w:rsidR="00896195" w:rsidRPr="003F5E29">
        <w:rPr>
          <w:rFonts w:asciiTheme="minorHAnsi" w:hAnsiTheme="minorHAnsi" w:cstheme="minorHAnsi"/>
          <w:color w:val="000000"/>
          <w:sz w:val="22"/>
          <w:szCs w:val="22"/>
        </w:rPr>
        <w:br/>
      </w:r>
      <w:r w:rsidR="003F5E29">
        <w:rPr>
          <w:rFonts w:cstheme="minorHAnsi"/>
          <w:color w:val="000000"/>
        </w:rPr>
        <w:br/>
      </w:r>
      <w:r w:rsidR="00896195">
        <w:rPr>
          <w:rFonts w:cstheme="minorHAnsi"/>
          <w:color w:val="000000"/>
        </w:rPr>
        <w:br/>
      </w:r>
      <w:r w:rsidR="003F5E29" w:rsidRPr="003F5E29">
        <w:rPr>
          <w:rFonts w:asciiTheme="minorHAnsi" w:hAnsiTheme="minorHAnsi" w:cs="Arial"/>
          <w:b/>
          <w:bCs/>
          <w:sz w:val="22"/>
          <w:szCs w:val="22"/>
        </w:rPr>
        <w:t>Politiques de jeunesse, d’engagement civique et de sport</w:t>
      </w:r>
      <w:r w:rsidR="003F5E29" w:rsidRPr="003F5E29">
        <w:rPr>
          <w:rFonts w:ascii="Arial" w:hAnsi="Arial" w:cs="Arial"/>
          <w:color w:val="164092"/>
        </w:rPr>
        <w:br/>
      </w:r>
      <w:r w:rsidR="003F5E29">
        <w:rPr>
          <w:rFonts w:ascii="Arial" w:hAnsi="Arial" w:cs="Arial"/>
          <w:color w:val="164092"/>
        </w:rPr>
        <w:br/>
      </w:r>
      <w:hyperlink r:id="rId19" w:history="1">
        <w:r w:rsidR="003F5E29" w:rsidRPr="003F5E29">
          <w:rPr>
            <w:rStyle w:val="Lienhypertexte"/>
            <w:rFonts w:asciiTheme="minorHAnsi" w:hAnsiTheme="minorHAnsi" w:cstheme="minorHAnsi"/>
            <w:sz w:val="22"/>
            <w:szCs w:val="22"/>
          </w:rPr>
          <w:t>Directive nationale d’orientation du 8 juillet 2024</w:t>
        </w:r>
      </w:hyperlink>
      <w:r w:rsidR="003F5E29" w:rsidRPr="003F5E29">
        <w:rPr>
          <w:rFonts w:asciiTheme="minorHAnsi" w:hAnsiTheme="minorHAnsi" w:cstheme="minorHAnsi"/>
          <w:sz w:val="22"/>
          <w:szCs w:val="22"/>
        </w:rPr>
        <w:t xml:space="preserve"> relative au pilotage </w:t>
      </w:r>
      <w:r w:rsidR="003F5E29" w:rsidRPr="003F5E29">
        <w:rPr>
          <w:rFonts w:asciiTheme="minorHAnsi" w:hAnsiTheme="minorHAnsi" w:cs="Arial"/>
          <w:bCs/>
          <w:sz w:val="22"/>
          <w:szCs w:val="22"/>
        </w:rPr>
        <w:t>et à la mise en œuvre au niveau territorial pour l'année 2024-2025 des politiques de jeunesse, d’engagement civique et de sport</w:t>
      </w:r>
      <w:r w:rsidR="003F5E29">
        <w:rPr>
          <w:rFonts w:cs="Arial"/>
          <w:bCs/>
        </w:rPr>
        <w:br/>
      </w:r>
      <w:r w:rsidR="003F5E29" w:rsidRPr="003F5E29">
        <w:rPr>
          <w:rFonts w:asciiTheme="minorHAnsi" w:hAnsiTheme="minorHAnsi" w:cs="Arial"/>
          <w:bCs/>
          <w:sz w:val="22"/>
          <w:szCs w:val="22"/>
        </w:rPr>
        <w:br/>
        <w:t>BOENJS n° 28 du 11 juillet 2024</w:t>
      </w:r>
      <w:r w:rsidR="003F5E29">
        <w:rPr>
          <w:rFonts w:cs="Arial"/>
          <w:bCs/>
        </w:rPr>
        <w:br/>
      </w:r>
      <w:r w:rsidR="003F5E29">
        <w:rPr>
          <w:rFonts w:cs="Arial"/>
          <w:bCs/>
        </w:rPr>
        <w:br/>
      </w:r>
      <w:r w:rsidR="003F5E29" w:rsidRPr="003F5E29">
        <w:rPr>
          <w:rFonts w:asciiTheme="minorHAnsi" w:hAnsiTheme="minorHAnsi" w:cs="Arial"/>
          <w:color w:val="000000"/>
          <w:sz w:val="22"/>
          <w:szCs w:val="22"/>
        </w:rPr>
        <w:t>Dans le domaine de la jeunesse, les services inscriront leur action dans le double objectif de favoriser l’émancipation et l’engagement des jeunes. Ces priorités supposent de renforcer la continuité éducative dans le cadre de l’éducation populaire, en complémentarité avec le temps scolaire, et d’accueils sécurisés garantissant la protection des mineurs. Elles passent également par le développement d’un continuum de l’engagement et le renforcement du soutien et de l’accompagnement du tissu associatif.</w:t>
      </w:r>
    </w:p>
    <w:p w:rsidR="003F5E29" w:rsidRPr="003F5E29" w:rsidRDefault="003F5E29" w:rsidP="00B06689">
      <w:pPr>
        <w:pStyle w:val="NormalWeb"/>
        <w:rPr>
          <w:rFonts w:cstheme="minorHAnsi"/>
        </w:rPr>
      </w:pPr>
      <w:r w:rsidRPr="003F5E29">
        <w:rPr>
          <w:rFonts w:cs="Arial"/>
          <w:color w:val="000000"/>
        </w:rPr>
        <w:t>Le processus de généralisation du service national universel se poursuivra, avec l’ambition de construire un modèle robuste et efficient, articulé autour des séjours hors temps scolaire et des classes et lycées engagés (CLE).</w:t>
      </w:r>
      <w:r w:rsidR="007E6529">
        <w:rPr>
          <w:rFonts w:cs="Arial"/>
          <w:color w:val="000000"/>
        </w:rPr>
        <w:t xml:space="preserve"> </w:t>
      </w:r>
      <w:r w:rsidRPr="007E6529">
        <w:rPr>
          <w:rFonts w:asciiTheme="minorHAnsi" w:hAnsiTheme="minorHAnsi" w:cs="Arial"/>
          <w:color w:val="000000"/>
          <w:sz w:val="22"/>
          <w:szCs w:val="22"/>
        </w:rPr>
        <w:t>Dans le domaine du sport, les Jeux olympiques et paralympiques et la grande cause nationale consacrée à l’activité physique et au sport en cette année 2024 viendront renforcer encourager la pratique de nos concitoyens dès la rentrée prochaine et dans les années à venir. Dans ce cadre, il est primordial de renforcer les politiques visant à faciliter l’accès aux pratiques sportives pour tous et sur tout le territoire et d’accompagner l’accueil au sein des structures sportives.</w:t>
      </w:r>
      <w:r w:rsidR="00B06689">
        <w:rPr>
          <w:rFonts w:asciiTheme="minorHAnsi" w:hAnsiTheme="minorHAnsi" w:cs="Arial"/>
          <w:color w:val="000000"/>
          <w:sz w:val="22"/>
          <w:szCs w:val="22"/>
        </w:rPr>
        <w:br/>
      </w:r>
      <w:r w:rsidR="008A2390">
        <w:rPr>
          <w:rFonts w:cs="Arial"/>
          <w:color w:val="000000"/>
        </w:rPr>
        <w:br/>
      </w:r>
      <w:r w:rsidR="008A2390" w:rsidRPr="008A2390">
        <w:rPr>
          <w:rFonts w:asciiTheme="minorHAnsi" w:hAnsiTheme="minorHAnsi" w:cs="Arial"/>
          <w:b/>
          <w:color w:val="000000"/>
          <w:sz w:val="22"/>
          <w:szCs w:val="22"/>
        </w:rPr>
        <w:t>Réalisation du projet au baccalauréat professionnel</w:t>
      </w:r>
      <w:r w:rsidR="007E6529" w:rsidRPr="008A2390">
        <w:rPr>
          <w:rFonts w:asciiTheme="minorHAnsi" w:hAnsiTheme="minorHAnsi" w:cs="Arial"/>
          <w:b/>
          <w:color w:val="000000"/>
          <w:sz w:val="22"/>
          <w:szCs w:val="22"/>
        </w:rPr>
        <w:br/>
      </w:r>
      <w:r w:rsidR="007E6529">
        <w:rPr>
          <w:rFonts w:cs="Arial"/>
          <w:color w:val="000000"/>
        </w:rPr>
        <w:br/>
      </w:r>
      <w:hyperlink r:id="rId20" w:history="1">
        <w:r w:rsidR="007E6529" w:rsidRPr="007E6529">
          <w:rPr>
            <w:rStyle w:val="Lienhypertexte"/>
            <w:rFonts w:asciiTheme="minorHAnsi" w:hAnsiTheme="minorHAnsi" w:cs="Arial"/>
            <w:sz w:val="22"/>
            <w:szCs w:val="22"/>
          </w:rPr>
          <w:t>Circulaire du 2 juillet 2024</w:t>
        </w:r>
      </w:hyperlink>
      <w:r w:rsidR="007E6529" w:rsidRPr="007E6529">
        <w:rPr>
          <w:rFonts w:asciiTheme="minorHAnsi" w:hAnsiTheme="minorHAnsi" w:cs="Arial"/>
          <w:sz w:val="22"/>
          <w:szCs w:val="22"/>
        </w:rPr>
        <w:t xml:space="preserve"> relative à la r</w:t>
      </w:r>
      <w:r w:rsidR="007E6529" w:rsidRPr="007E6529">
        <w:rPr>
          <w:rFonts w:asciiTheme="minorHAnsi" w:hAnsiTheme="minorHAnsi" w:cs="Arial"/>
          <w:bCs/>
          <w:sz w:val="22"/>
          <w:szCs w:val="22"/>
        </w:rPr>
        <w:t xml:space="preserve">éalisation du projet au baccalauréat professionnel et </w:t>
      </w:r>
      <w:r w:rsidR="007E6529" w:rsidRPr="007E6529">
        <w:rPr>
          <w:rFonts w:asciiTheme="minorHAnsi" w:hAnsiTheme="minorHAnsi" w:cs="Arial"/>
          <w:bCs/>
          <w:sz w:val="22"/>
          <w:szCs w:val="22"/>
        </w:rPr>
        <w:t xml:space="preserve">aux </w:t>
      </w:r>
      <w:r w:rsidR="007E6529" w:rsidRPr="007E6529">
        <w:rPr>
          <w:rFonts w:asciiTheme="minorHAnsi" w:hAnsiTheme="minorHAnsi" w:cs="Arial"/>
          <w:bCs/>
          <w:sz w:val="22"/>
          <w:szCs w:val="22"/>
        </w:rPr>
        <w:t>modalités d'évaluation à l'examen</w:t>
      </w:r>
      <w:r w:rsidR="007E6529">
        <w:rPr>
          <w:rFonts w:asciiTheme="minorHAnsi" w:hAnsiTheme="minorHAnsi" w:cs="Arial"/>
          <w:bCs/>
          <w:sz w:val="22"/>
          <w:szCs w:val="22"/>
        </w:rPr>
        <w:br/>
      </w:r>
      <w:r w:rsidR="007E6529">
        <w:rPr>
          <w:rFonts w:asciiTheme="minorHAnsi" w:hAnsiTheme="minorHAnsi" w:cs="Arial"/>
          <w:bCs/>
          <w:sz w:val="22"/>
          <w:szCs w:val="22"/>
        </w:rPr>
        <w:br/>
        <w:t>BOENJS n° 28 du 11 juillet 2024</w:t>
      </w:r>
      <w:r w:rsidR="007E6529">
        <w:rPr>
          <w:rFonts w:asciiTheme="minorHAnsi" w:hAnsiTheme="minorHAnsi" w:cs="Arial"/>
          <w:bCs/>
          <w:sz w:val="22"/>
          <w:szCs w:val="22"/>
        </w:rPr>
        <w:br/>
      </w:r>
      <w:r w:rsidR="007E6529" w:rsidRPr="007E6529">
        <w:rPr>
          <w:rFonts w:asciiTheme="minorHAnsi" w:hAnsiTheme="minorHAnsi" w:cs="Arial"/>
          <w:bCs/>
          <w:sz w:val="22"/>
          <w:szCs w:val="22"/>
        </w:rPr>
        <w:br/>
      </w:r>
      <w:r w:rsidR="007E6529" w:rsidRPr="007E6529">
        <w:rPr>
          <w:rFonts w:asciiTheme="minorHAnsi" w:hAnsiTheme="minorHAnsi" w:cs="Arial"/>
          <w:color w:val="000000"/>
          <w:sz w:val="22"/>
          <w:szCs w:val="22"/>
        </w:rPr>
        <w:t>L'article D. 337-66-1 du Code de l'éducation modifié par décret pose les bases de l'évaluation du projet dans le règlement général du baccalauréat professionnel. L'arrêté du 21 novembre 2018 modifié par l’arrêté du 22 janvier 2024 relatif aux enseignements dispensés dans les formations sous statut scolaire préparant au baccalauréat professionnel prévoit des heures dédiées à la réalisation d’un projet en classes de première et terminale. Et l’arrêté du 13 juin 2024 modifiant l'arrêté du 20 octobre 2020 définissant les modalités de l'évaluation du chef-d'œuvre prévue à l'examen du baccalauréat professionnel précité donne un cadrage à l'évaluation de la réalisation du projet. Ces dispositions entrent en vigueur à compter de la rentrée scolaire 2024, pour une première évaluation certificative à partir de la session d'examen 2025.</w:t>
      </w:r>
      <w:r w:rsidR="007E6529">
        <w:rPr>
          <w:rFonts w:asciiTheme="minorHAnsi" w:hAnsiTheme="minorHAnsi" w:cs="Arial"/>
          <w:color w:val="000000"/>
          <w:sz w:val="22"/>
          <w:szCs w:val="22"/>
        </w:rPr>
        <w:t xml:space="preserve"> </w:t>
      </w:r>
      <w:r w:rsidR="007E6529" w:rsidRPr="007E6529">
        <w:rPr>
          <w:rFonts w:asciiTheme="minorHAnsi" w:hAnsiTheme="minorHAnsi" w:cs="Arial"/>
          <w:color w:val="000000"/>
          <w:sz w:val="22"/>
          <w:szCs w:val="22"/>
        </w:rPr>
        <w:t>La présente circulaire annule et remplace la circulaire MENE2019533C du 22 octobre 2020 relative à la réalisation du chef-d'œuvre au baccalauréat professionnel et aux modalités d'évaluation à l'examen, qui est abrogée.</w:t>
      </w:r>
      <w:bookmarkStart w:id="0" w:name="_GoBack"/>
      <w:bookmarkEnd w:id="0"/>
    </w:p>
    <w:sectPr w:rsidR="003F5E29" w:rsidRPr="003F5E29">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B8A" w:rsidRDefault="00434B8A" w:rsidP="00943B28">
      <w:pPr>
        <w:spacing w:after="0" w:line="240" w:lineRule="auto"/>
      </w:pPr>
      <w:r>
        <w:separator/>
      </w:r>
    </w:p>
  </w:endnote>
  <w:endnote w:type="continuationSeparator" w:id="0">
    <w:p w:rsidR="00434B8A" w:rsidRDefault="00434B8A" w:rsidP="0094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ourcesanspr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636512"/>
      <w:docPartObj>
        <w:docPartGallery w:val="Page Numbers (Bottom of Page)"/>
        <w:docPartUnique/>
      </w:docPartObj>
    </w:sdtPr>
    <w:sdtEndPr/>
    <w:sdtContent>
      <w:p w:rsidR="00943B28" w:rsidRDefault="00943B28">
        <w:pPr>
          <w:pStyle w:val="Pieddepage"/>
          <w:jc w:val="center"/>
        </w:pPr>
        <w:r>
          <w:fldChar w:fldCharType="begin"/>
        </w:r>
        <w:r>
          <w:instrText>PAGE   \* MERGEFORMAT</w:instrText>
        </w:r>
        <w:r>
          <w:fldChar w:fldCharType="separate"/>
        </w:r>
        <w:r w:rsidR="00B06689">
          <w:rPr>
            <w:noProof/>
          </w:rPr>
          <w:t>3</w:t>
        </w:r>
        <w:r>
          <w:fldChar w:fldCharType="end"/>
        </w:r>
      </w:p>
    </w:sdtContent>
  </w:sdt>
  <w:p w:rsidR="00943B28" w:rsidRDefault="00943B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B8A" w:rsidRDefault="00434B8A" w:rsidP="00943B28">
      <w:pPr>
        <w:spacing w:after="0" w:line="240" w:lineRule="auto"/>
      </w:pPr>
      <w:r>
        <w:separator/>
      </w:r>
    </w:p>
  </w:footnote>
  <w:footnote w:type="continuationSeparator" w:id="0">
    <w:p w:rsidR="00434B8A" w:rsidRDefault="00434B8A" w:rsidP="00943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552"/>
    <w:multiLevelType w:val="multilevel"/>
    <w:tmpl w:val="2966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B473E"/>
    <w:multiLevelType w:val="multilevel"/>
    <w:tmpl w:val="9C5E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E12CB"/>
    <w:multiLevelType w:val="multilevel"/>
    <w:tmpl w:val="35AA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42B88"/>
    <w:multiLevelType w:val="multilevel"/>
    <w:tmpl w:val="7F48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4495E"/>
    <w:multiLevelType w:val="multilevel"/>
    <w:tmpl w:val="BF60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2E7F0E"/>
    <w:multiLevelType w:val="multilevel"/>
    <w:tmpl w:val="1068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6F48B9"/>
    <w:multiLevelType w:val="multilevel"/>
    <w:tmpl w:val="564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4204E1"/>
    <w:multiLevelType w:val="multilevel"/>
    <w:tmpl w:val="B384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D77BE1"/>
    <w:multiLevelType w:val="multilevel"/>
    <w:tmpl w:val="5E24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241F91"/>
    <w:multiLevelType w:val="multilevel"/>
    <w:tmpl w:val="724C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7A428F"/>
    <w:multiLevelType w:val="multilevel"/>
    <w:tmpl w:val="775A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2C56E4"/>
    <w:multiLevelType w:val="multilevel"/>
    <w:tmpl w:val="559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2E1A36"/>
    <w:multiLevelType w:val="multilevel"/>
    <w:tmpl w:val="75AE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780D2F"/>
    <w:multiLevelType w:val="multilevel"/>
    <w:tmpl w:val="FEA4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3131AB"/>
    <w:multiLevelType w:val="multilevel"/>
    <w:tmpl w:val="6F3E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7C6590"/>
    <w:multiLevelType w:val="multilevel"/>
    <w:tmpl w:val="3FC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8915D6"/>
    <w:multiLevelType w:val="multilevel"/>
    <w:tmpl w:val="CCAE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CD30FD"/>
    <w:multiLevelType w:val="multilevel"/>
    <w:tmpl w:val="5002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E8152B"/>
    <w:multiLevelType w:val="multilevel"/>
    <w:tmpl w:val="714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CD1917"/>
    <w:multiLevelType w:val="multilevel"/>
    <w:tmpl w:val="97B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DA7157"/>
    <w:multiLevelType w:val="multilevel"/>
    <w:tmpl w:val="C06A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23298C"/>
    <w:multiLevelType w:val="multilevel"/>
    <w:tmpl w:val="276A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6D531A"/>
    <w:multiLevelType w:val="multilevel"/>
    <w:tmpl w:val="C6E6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0B35BE"/>
    <w:multiLevelType w:val="multilevel"/>
    <w:tmpl w:val="0D44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E07E0F"/>
    <w:multiLevelType w:val="multilevel"/>
    <w:tmpl w:val="D132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5305A0"/>
    <w:multiLevelType w:val="multilevel"/>
    <w:tmpl w:val="E146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771202"/>
    <w:multiLevelType w:val="multilevel"/>
    <w:tmpl w:val="24C4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6E1D28"/>
    <w:multiLevelType w:val="multilevel"/>
    <w:tmpl w:val="71F0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655773"/>
    <w:multiLevelType w:val="multilevel"/>
    <w:tmpl w:val="5EB2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024103"/>
    <w:multiLevelType w:val="multilevel"/>
    <w:tmpl w:val="BE82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623733"/>
    <w:multiLevelType w:val="multilevel"/>
    <w:tmpl w:val="97A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8"/>
  </w:num>
  <w:num w:numId="3">
    <w:abstractNumId w:val="30"/>
  </w:num>
  <w:num w:numId="4">
    <w:abstractNumId w:val="11"/>
  </w:num>
  <w:num w:numId="5">
    <w:abstractNumId w:val="0"/>
  </w:num>
  <w:num w:numId="6">
    <w:abstractNumId w:val="9"/>
  </w:num>
  <w:num w:numId="7">
    <w:abstractNumId w:val="3"/>
  </w:num>
  <w:num w:numId="8">
    <w:abstractNumId w:val="15"/>
  </w:num>
  <w:num w:numId="9">
    <w:abstractNumId w:val="19"/>
  </w:num>
  <w:num w:numId="10">
    <w:abstractNumId w:val="18"/>
  </w:num>
  <w:num w:numId="11">
    <w:abstractNumId w:val="6"/>
  </w:num>
  <w:num w:numId="12">
    <w:abstractNumId w:val="8"/>
  </w:num>
  <w:num w:numId="13">
    <w:abstractNumId w:val="7"/>
  </w:num>
  <w:num w:numId="14">
    <w:abstractNumId w:val="10"/>
  </w:num>
  <w:num w:numId="15">
    <w:abstractNumId w:val="2"/>
  </w:num>
  <w:num w:numId="16">
    <w:abstractNumId w:val="17"/>
  </w:num>
  <w:num w:numId="17">
    <w:abstractNumId w:val="27"/>
  </w:num>
  <w:num w:numId="18">
    <w:abstractNumId w:val="1"/>
  </w:num>
  <w:num w:numId="19">
    <w:abstractNumId w:val="13"/>
  </w:num>
  <w:num w:numId="20">
    <w:abstractNumId w:val="29"/>
  </w:num>
  <w:num w:numId="21">
    <w:abstractNumId w:val="16"/>
  </w:num>
  <w:num w:numId="22">
    <w:abstractNumId w:val="26"/>
  </w:num>
  <w:num w:numId="23">
    <w:abstractNumId w:val="5"/>
  </w:num>
  <w:num w:numId="24">
    <w:abstractNumId w:val="14"/>
  </w:num>
  <w:num w:numId="25">
    <w:abstractNumId w:val="22"/>
  </w:num>
  <w:num w:numId="26">
    <w:abstractNumId w:val="25"/>
  </w:num>
  <w:num w:numId="27">
    <w:abstractNumId w:val="23"/>
  </w:num>
  <w:num w:numId="28">
    <w:abstractNumId w:val="21"/>
  </w:num>
  <w:num w:numId="29">
    <w:abstractNumId w:val="24"/>
  </w:num>
  <w:num w:numId="30">
    <w:abstractNumId w:val="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1"/>
    <w:rsid w:val="00000A1E"/>
    <w:rsid w:val="00007386"/>
    <w:rsid w:val="00016B19"/>
    <w:rsid w:val="000417BA"/>
    <w:rsid w:val="00042D6C"/>
    <w:rsid w:val="00052B88"/>
    <w:rsid w:val="000550BB"/>
    <w:rsid w:val="0005592C"/>
    <w:rsid w:val="00061880"/>
    <w:rsid w:val="00062B48"/>
    <w:rsid w:val="00063E56"/>
    <w:rsid w:val="0006546C"/>
    <w:rsid w:val="00080F86"/>
    <w:rsid w:val="0008416D"/>
    <w:rsid w:val="00090E43"/>
    <w:rsid w:val="00092775"/>
    <w:rsid w:val="0009519B"/>
    <w:rsid w:val="00096BAE"/>
    <w:rsid w:val="000A0F30"/>
    <w:rsid w:val="000A3DA9"/>
    <w:rsid w:val="000A4FD1"/>
    <w:rsid w:val="000A7B61"/>
    <w:rsid w:val="000C4C9E"/>
    <w:rsid w:val="000D0CAE"/>
    <w:rsid w:val="000D111E"/>
    <w:rsid w:val="000E4A2F"/>
    <w:rsid w:val="001170D3"/>
    <w:rsid w:val="00120EA8"/>
    <w:rsid w:val="00140FBE"/>
    <w:rsid w:val="001450BC"/>
    <w:rsid w:val="00152876"/>
    <w:rsid w:val="0015331B"/>
    <w:rsid w:val="00171B34"/>
    <w:rsid w:val="00176BC1"/>
    <w:rsid w:val="0017700D"/>
    <w:rsid w:val="00187C0B"/>
    <w:rsid w:val="001971C7"/>
    <w:rsid w:val="001A447F"/>
    <w:rsid w:val="001B56A7"/>
    <w:rsid w:val="001C175F"/>
    <w:rsid w:val="001C3388"/>
    <w:rsid w:val="001D0369"/>
    <w:rsid w:val="001E6DF6"/>
    <w:rsid w:val="001F2016"/>
    <w:rsid w:val="002027D6"/>
    <w:rsid w:val="002046A4"/>
    <w:rsid w:val="002112F7"/>
    <w:rsid w:val="00213DFC"/>
    <w:rsid w:val="00216DBB"/>
    <w:rsid w:val="00220D26"/>
    <w:rsid w:val="00220F47"/>
    <w:rsid w:val="00223DD0"/>
    <w:rsid w:val="00225549"/>
    <w:rsid w:val="00240CD4"/>
    <w:rsid w:val="002658C3"/>
    <w:rsid w:val="00275BA2"/>
    <w:rsid w:val="00281228"/>
    <w:rsid w:val="00291C56"/>
    <w:rsid w:val="00297406"/>
    <w:rsid w:val="002A0328"/>
    <w:rsid w:val="002B1035"/>
    <w:rsid w:val="002B240B"/>
    <w:rsid w:val="002B5A9E"/>
    <w:rsid w:val="002B729E"/>
    <w:rsid w:val="002B76EA"/>
    <w:rsid w:val="002C0398"/>
    <w:rsid w:val="002C04B0"/>
    <w:rsid w:val="002C5F50"/>
    <w:rsid w:val="002D79E3"/>
    <w:rsid w:val="002E1BE8"/>
    <w:rsid w:val="003050F2"/>
    <w:rsid w:val="00310CE9"/>
    <w:rsid w:val="00311061"/>
    <w:rsid w:val="00311069"/>
    <w:rsid w:val="003122A0"/>
    <w:rsid w:val="003154FB"/>
    <w:rsid w:val="00316F2A"/>
    <w:rsid w:val="0031758A"/>
    <w:rsid w:val="00322180"/>
    <w:rsid w:val="00326987"/>
    <w:rsid w:val="00334CB9"/>
    <w:rsid w:val="003371A7"/>
    <w:rsid w:val="0034134E"/>
    <w:rsid w:val="00341BAC"/>
    <w:rsid w:val="003468B2"/>
    <w:rsid w:val="00350E31"/>
    <w:rsid w:val="00361C22"/>
    <w:rsid w:val="00373AF6"/>
    <w:rsid w:val="00376092"/>
    <w:rsid w:val="003805B2"/>
    <w:rsid w:val="00381724"/>
    <w:rsid w:val="00386267"/>
    <w:rsid w:val="00391D5E"/>
    <w:rsid w:val="0039202C"/>
    <w:rsid w:val="00397479"/>
    <w:rsid w:val="003A05EC"/>
    <w:rsid w:val="003B2C9F"/>
    <w:rsid w:val="003B5B63"/>
    <w:rsid w:val="003C12BD"/>
    <w:rsid w:val="003C26C7"/>
    <w:rsid w:val="003F3A5B"/>
    <w:rsid w:val="003F3CE4"/>
    <w:rsid w:val="003F5E29"/>
    <w:rsid w:val="004115A4"/>
    <w:rsid w:val="00411EF4"/>
    <w:rsid w:val="00426574"/>
    <w:rsid w:val="00430648"/>
    <w:rsid w:val="00434B8A"/>
    <w:rsid w:val="004440D3"/>
    <w:rsid w:val="00445921"/>
    <w:rsid w:val="00447CCA"/>
    <w:rsid w:val="00447FCE"/>
    <w:rsid w:val="004550D6"/>
    <w:rsid w:val="00460340"/>
    <w:rsid w:val="00461FF0"/>
    <w:rsid w:val="00463496"/>
    <w:rsid w:val="00464233"/>
    <w:rsid w:val="00467419"/>
    <w:rsid w:val="00474371"/>
    <w:rsid w:val="00477D8B"/>
    <w:rsid w:val="00480478"/>
    <w:rsid w:val="004831C1"/>
    <w:rsid w:val="0049467C"/>
    <w:rsid w:val="004A4860"/>
    <w:rsid w:val="004B2B29"/>
    <w:rsid w:val="004B3CAC"/>
    <w:rsid w:val="004B7585"/>
    <w:rsid w:val="004D0004"/>
    <w:rsid w:val="004D008F"/>
    <w:rsid w:val="004E4229"/>
    <w:rsid w:val="004F13E7"/>
    <w:rsid w:val="0052310B"/>
    <w:rsid w:val="00545BA6"/>
    <w:rsid w:val="00546A8C"/>
    <w:rsid w:val="00571076"/>
    <w:rsid w:val="0058346F"/>
    <w:rsid w:val="0059701E"/>
    <w:rsid w:val="005A246C"/>
    <w:rsid w:val="005B2429"/>
    <w:rsid w:val="005C1B48"/>
    <w:rsid w:val="005C2D73"/>
    <w:rsid w:val="005C4276"/>
    <w:rsid w:val="005C51F1"/>
    <w:rsid w:val="005F3C35"/>
    <w:rsid w:val="005F5E60"/>
    <w:rsid w:val="00600BFE"/>
    <w:rsid w:val="006047B7"/>
    <w:rsid w:val="00607326"/>
    <w:rsid w:val="006219BB"/>
    <w:rsid w:val="0062201E"/>
    <w:rsid w:val="0062311D"/>
    <w:rsid w:val="00630368"/>
    <w:rsid w:val="00631D1F"/>
    <w:rsid w:val="00634C9B"/>
    <w:rsid w:val="006434AD"/>
    <w:rsid w:val="006526D8"/>
    <w:rsid w:val="0065783B"/>
    <w:rsid w:val="006706F2"/>
    <w:rsid w:val="00673E00"/>
    <w:rsid w:val="00680B28"/>
    <w:rsid w:val="006923D3"/>
    <w:rsid w:val="006976EB"/>
    <w:rsid w:val="006B182D"/>
    <w:rsid w:val="006B25CA"/>
    <w:rsid w:val="006B28BD"/>
    <w:rsid w:val="006B4E56"/>
    <w:rsid w:val="006B6C2A"/>
    <w:rsid w:val="006C6087"/>
    <w:rsid w:val="006E0B62"/>
    <w:rsid w:val="006F4CC4"/>
    <w:rsid w:val="00701690"/>
    <w:rsid w:val="00712E7A"/>
    <w:rsid w:val="00713A6A"/>
    <w:rsid w:val="00714C03"/>
    <w:rsid w:val="00716728"/>
    <w:rsid w:val="0071777C"/>
    <w:rsid w:val="0072010E"/>
    <w:rsid w:val="0072136B"/>
    <w:rsid w:val="0072717D"/>
    <w:rsid w:val="00736600"/>
    <w:rsid w:val="00736A4A"/>
    <w:rsid w:val="00741511"/>
    <w:rsid w:val="00744AA6"/>
    <w:rsid w:val="007502A0"/>
    <w:rsid w:val="00751F78"/>
    <w:rsid w:val="007752EB"/>
    <w:rsid w:val="00781B4C"/>
    <w:rsid w:val="007827F8"/>
    <w:rsid w:val="00790C51"/>
    <w:rsid w:val="007944D3"/>
    <w:rsid w:val="007A1C07"/>
    <w:rsid w:val="007A52B2"/>
    <w:rsid w:val="007B15CB"/>
    <w:rsid w:val="007B4062"/>
    <w:rsid w:val="007C0AF4"/>
    <w:rsid w:val="007C1433"/>
    <w:rsid w:val="007C7A9A"/>
    <w:rsid w:val="007C7E2C"/>
    <w:rsid w:val="007D0BA1"/>
    <w:rsid w:val="007D0CB4"/>
    <w:rsid w:val="007D503B"/>
    <w:rsid w:val="007E2E13"/>
    <w:rsid w:val="007E6529"/>
    <w:rsid w:val="007F0E25"/>
    <w:rsid w:val="007F0F0C"/>
    <w:rsid w:val="007F49A5"/>
    <w:rsid w:val="007F5A53"/>
    <w:rsid w:val="00800061"/>
    <w:rsid w:val="0080570A"/>
    <w:rsid w:val="008250B5"/>
    <w:rsid w:val="00834071"/>
    <w:rsid w:val="00851382"/>
    <w:rsid w:val="00852B36"/>
    <w:rsid w:val="00854F82"/>
    <w:rsid w:val="008627F4"/>
    <w:rsid w:val="00862808"/>
    <w:rsid w:val="00866E1A"/>
    <w:rsid w:val="008745B3"/>
    <w:rsid w:val="00874F3E"/>
    <w:rsid w:val="008756B1"/>
    <w:rsid w:val="008835D7"/>
    <w:rsid w:val="00885A88"/>
    <w:rsid w:val="00890A43"/>
    <w:rsid w:val="00890FD1"/>
    <w:rsid w:val="00895031"/>
    <w:rsid w:val="00896195"/>
    <w:rsid w:val="008A2390"/>
    <w:rsid w:val="008B2D05"/>
    <w:rsid w:val="008B3B29"/>
    <w:rsid w:val="008C4E3B"/>
    <w:rsid w:val="008D3C1E"/>
    <w:rsid w:val="008E640E"/>
    <w:rsid w:val="008F464E"/>
    <w:rsid w:val="008F6F0D"/>
    <w:rsid w:val="0090002E"/>
    <w:rsid w:val="00901B92"/>
    <w:rsid w:val="009023CD"/>
    <w:rsid w:val="00905E92"/>
    <w:rsid w:val="00905FF3"/>
    <w:rsid w:val="0091538B"/>
    <w:rsid w:val="00924296"/>
    <w:rsid w:val="009305BB"/>
    <w:rsid w:val="00930CDA"/>
    <w:rsid w:val="00933D7D"/>
    <w:rsid w:val="00937E69"/>
    <w:rsid w:val="00943B28"/>
    <w:rsid w:val="0094467F"/>
    <w:rsid w:val="009526F4"/>
    <w:rsid w:val="009572AD"/>
    <w:rsid w:val="0096235B"/>
    <w:rsid w:val="009652A7"/>
    <w:rsid w:val="0097253A"/>
    <w:rsid w:val="009779AD"/>
    <w:rsid w:val="00977B6A"/>
    <w:rsid w:val="00986A52"/>
    <w:rsid w:val="009972E2"/>
    <w:rsid w:val="009A0803"/>
    <w:rsid w:val="009A1B53"/>
    <w:rsid w:val="009A3961"/>
    <w:rsid w:val="009C1C28"/>
    <w:rsid w:val="009C51E3"/>
    <w:rsid w:val="009C7C84"/>
    <w:rsid w:val="009D45A0"/>
    <w:rsid w:val="009D481B"/>
    <w:rsid w:val="009E14B0"/>
    <w:rsid w:val="009E6DB7"/>
    <w:rsid w:val="009F0AD0"/>
    <w:rsid w:val="00A0075B"/>
    <w:rsid w:val="00A0415A"/>
    <w:rsid w:val="00A04DE2"/>
    <w:rsid w:val="00A0631E"/>
    <w:rsid w:val="00A07A83"/>
    <w:rsid w:val="00A20191"/>
    <w:rsid w:val="00A21DEB"/>
    <w:rsid w:val="00A24814"/>
    <w:rsid w:val="00A304F7"/>
    <w:rsid w:val="00A63ABC"/>
    <w:rsid w:val="00A64284"/>
    <w:rsid w:val="00A75ACD"/>
    <w:rsid w:val="00A76E4C"/>
    <w:rsid w:val="00A91312"/>
    <w:rsid w:val="00A942F3"/>
    <w:rsid w:val="00A97284"/>
    <w:rsid w:val="00A97B8A"/>
    <w:rsid w:val="00AA412D"/>
    <w:rsid w:val="00AB1661"/>
    <w:rsid w:val="00AB521C"/>
    <w:rsid w:val="00AB6042"/>
    <w:rsid w:val="00AC01C1"/>
    <w:rsid w:val="00AC4290"/>
    <w:rsid w:val="00AC5BCC"/>
    <w:rsid w:val="00AD3799"/>
    <w:rsid w:val="00AE12BB"/>
    <w:rsid w:val="00B03E0E"/>
    <w:rsid w:val="00B042D6"/>
    <w:rsid w:val="00B05A52"/>
    <w:rsid w:val="00B06689"/>
    <w:rsid w:val="00B116F4"/>
    <w:rsid w:val="00B1217E"/>
    <w:rsid w:val="00B12E78"/>
    <w:rsid w:val="00B17E62"/>
    <w:rsid w:val="00B21FE5"/>
    <w:rsid w:val="00B2213E"/>
    <w:rsid w:val="00B3211F"/>
    <w:rsid w:val="00B33688"/>
    <w:rsid w:val="00B3470A"/>
    <w:rsid w:val="00B51FD3"/>
    <w:rsid w:val="00B62CA3"/>
    <w:rsid w:val="00B6679B"/>
    <w:rsid w:val="00B71459"/>
    <w:rsid w:val="00B8171F"/>
    <w:rsid w:val="00B83245"/>
    <w:rsid w:val="00BA32C4"/>
    <w:rsid w:val="00BA5951"/>
    <w:rsid w:val="00BA668C"/>
    <w:rsid w:val="00BB7527"/>
    <w:rsid w:val="00BC0CAD"/>
    <w:rsid w:val="00BC5638"/>
    <w:rsid w:val="00BD5A23"/>
    <w:rsid w:val="00BD6A01"/>
    <w:rsid w:val="00BE66ED"/>
    <w:rsid w:val="00BF4B88"/>
    <w:rsid w:val="00BF646B"/>
    <w:rsid w:val="00BF6976"/>
    <w:rsid w:val="00C1779F"/>
    <w:rsid w:val="00C20B73"/>
    <w:rsid w:val="00C24D17"/>
    <w:rsid w:val="00C27709"/>
    <w:rsid w:val="00C32275"/>
    <w:rsid w:val="00C45C3F"/>
    <w:rsid w:val="00C46DD3"/>
    <w:rsid w:val="00C55DC0"/>
    <w:rsid w:val="00C67733"/>
    <w:rsid w:val="00C71A8D"/>
    <w:rsid w:val="00C74FA2"/>
    <w:rsid w:val="00C76C36"/>
    <w:rsid w:val="00CA4D66"/>
    <w:rsid w:val="00CA6DB0"/>
    <w:rsid w:val="00CB0AE5"/>
    <w:rsid w:val="00CB1A6D"/>
    <w:rsid w:val="00CC1DE9"/>
    <w:rsid w:val="00CC36AF"/>
    <w:rsid w:val="00CC4FB0"/>
    <w:rsid w:val="00CC4FC0"/>
    <w:rsid w:val="00CD1D11"/>
    <w:rsid w:val="00CE67DE"/>
    <w:rsid w:val="00CE698E"/>
    <w:rsid w:val="00CE7FD1"/>
    <w:rsid w:val="00CF27CD"/>
    <w:rsid w:val="00CF6FCC"/>
    <w:rsid w:val="00CF707F"/>
    <w:rsid w:val="00D019D3"/>
    <w:rsid w:val="00D02D4B"/>
    <w:rsid w:val="00D12233"/>
    <w:rsid w:val="00D21DA0"/>
    <w:rsid w:val="00D24596"/>
    <w:rsid w:val="00D27FE4"/>
    <w:rsid w:val="00D300B9"/>
    <w:rsid w:val="00D365EC"/>
    <w:rsid w:val="00D415CA"/>
    <w:rsid w:val="00D42A0F"/>
    <w:rsid w:val="00D444DF"/>
    <w:rsid w:val="00D47752"/>
    <w:rsid w:val="00D52B3E"/>
    <w:rsid w:val="00D565EB"/>
    <w:rsid w:val="00D81B58"/>
    <w:rsid w:val="00D90981"/>
    <w:rsid w:val="00D95EA0"/>
    <w:rsid w:val="00D97151"/>
    <w:rsid w:val="00DA4B83"/>
    <w:rsid w:val="00DB2DAA"/>
    <w:rsid w:val="00DC3C06"/>
    <w:rsid w:val="00DC5E17"/>
    <w:rsid w:val="00DD248A"/>
    <w:rsid w:val="00DD26AF"/>
    <w:rsid w:val="00DD283F"/>
    <w:rsid w:val="00DE3342"/>
    <w:rsid w:val="00DE36D5"/>
    <w:rsid w:val="00DE3C80"/>
    <w:rsid w:val="00DE67F1"/>
    <w:rsid w:val="00DF0284"/>
    <w:rsid w:val="00DF3DB1"/>
    <w:rsid w:val="00E03B9D"/>
    <w:rsid w:val="00E06030"/>
    <w:rsid w:val="00E129C9"/>
    <w:rsid w:val="00E156F2"/>
    <w:rsid w:val="00E15CAF"/>
    <w:rsid w:val="00E17983"/>
    <w:rsid w:val="00E2138E"/>
    <w:rsid w:val="00E63653"/>
    <w:rsid w:val="00E67445"/>
    <w:rsid w:val="00E7518A"/>
    <w:rsid w:val="00E75703"/>
    <w:rsid w:val="00E875BE"/>
    <w:rsid w:val="00E90886"/>
    <w:rsid w:val="00EA0630"/>
    <w:rsid w:val="00EA214F"/>
    <w:rsid w:val="00EA4AB7"/>
    <w:rsid w:val="00EA6808"/>
    <w:rsid w:val="00EB01E4"/>
    <w:rsid w:val="00EB6F38"/>
    <w:rsid w:val="00EE1488"/>
    <w:rsid w:val="00EE1CC4"/>
    <w:rsid w:val="00EE475F"/>
    <w:rsid w:val="00EE7D85"/>
    <w:rsid w:val="00EF08E3"/>
    <w:rsid w:val="00EF0BDD"/>
    <w:rsid w:val="00EF3B61"/>
    <w:rsid w:val="00EF6DFB"/>
    <w:rsid w:val="00F03982"/>
    <w:rsid w:val="00F04195"/>
    <w:rsid w:val="00F10019"/>
    <w:rsid w:val="00F12F6D"/>
    <w:rsid w:val="00F15410"/>
    <w:rsid w:val="00F17271"/>
    <w:rsid w:val="00F17EDA"/>
    <w:rsid w:val="00F27A4E"/>
    <w:rsid w:val="00F413E5"/>
    <w:rsid w:val="00F42078"/>
    <w:rsid w:val="00F43677"/>
    <w:rsid w:val="00F6302F"/>
    <w:rsid w:val="00F65FD2"/>
    <w:rsid w:val="00F81651"/>
    <w:rsid w:val="00F953B5"/>
    <w:rsid w:val="00FA2AA9"/>
    <w:rsid w:val="00FA3425"/>
    <w:rsid w:val="00FA5381"/>
    <w:rsid w:val="00FC11B3"/>
    <w:rsid w:val="00FE1A71"/>
    <w:rsid w:val="00FE51E5"/>
    <w:rsid w:val="00FE571D"/>
    <w:rsid w:val="00FE63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B0777"/>
  <w15:chartTrackingRefBased/>
  <w15:docId w15:val="{57365438-3EC7-4951-8229-46028AF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51"/>
    <w:pPr>
      <w:spacing w:after="200" w:line="276" w:lineRule="auto"/>
    </w:pPr>
  </w:style>
  <w:style w:type="paragraph" w:styleId="Titre1">
    <w:name w:val="heading 1"/>
    <w:basedOn w:val="Normal"/>
    <w:next w:val="Normal"/>
    <w:link w:val="Titre1Car"/>
    <w:uiPriority w:val="9"/>
    <w:qFormat/>
    <w:rsid w:val="00B12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007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00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link w:val="Titre4Car"/>
    <w:uiPriority w:val="9"/>
    <w:qFormat/>
    <w:rsid w:val="00EF08E3"/>
    <w:pPr>
      <w:spacing w:after="120" w:line="240" w:lineRule="auto"/>
      <w:outlineLvl w:val="3"/>
    </w:pPr>
    <w:rPr>
      <w:rFonts w:ascii="sourcesanspro" w:eastAsia="Times New Roman" w:hAnsi="sourcesanspro" w:cs="Times New Roman"/>
      <w:b/>
      <w:bCs/>
      <w:color w:val="4A5E81"/>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951"/>
    <w:rPr>
      <w:color w:val="0563C1" w:themeColor="hyperlink"/>
      <w:u w:val="single"/>
    </w:rPr>
  </w:style>
  <w:style w:type="paragraph" w:styleId="En-tte">
    <w:name w:val="header"/>
    <w:basedOn w:val="Normal"/>
    <w:link w:val="En-tteCar"/>
    <w:uiPriority w:val="99"/>
    <w:unhideWhenUsed/>
    <w:rsid w:val="00943B28"/>
    <w:pPr>
      <w:tabs>
        <w:tab w:val="center" w:pos="4536"/>
        <w:tab w:val="right" w:pos="9072"/>
      </w:tabs>
      <w:spacing w:after="0" w:line="240" w:lineRule="auto"/>
    </w:pPr>
  </w:style>
  <w:style w:type="character" w:customStyle="1" w:styleId="En-tteCar">
    <w:name w:val="En-tête Car"/>
    <w:basedOn w:val="Policepardfaut"/>
    <w:link w:val="En-tte"/>
    <w:uiPriority w:val="99"/>
    <w:rsid w:val="00943B28"/>
  </w:style>
  <w:style w:type="paragraph" w:styleId="Pieddepage">
    <w:name w:val="footer"/>
    <w:basedOn w:val="Normal"/>
    <w:link w:val="PieddepageCar"/>
    <w:uiPriority w:val="99"/>
    <w:unhideWhenUsed/>
    <w:rsid w:val="00943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B28"/>
  </w:style>
  <w:style w:type="paragraph" w:styleId="NormalWeb">
    <w:name w:val="Normal (Web)"/>
    <w:basedOn w:val="Normal"/>
    <w:uiPriority w:val="99"/>
    <w:unhideWhenUsed/>
    <w:rsid w:val="00216DBB"/>
    <w:pPr>
      <w:spacing w:after="240"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F08E3"/>
    <w:rPr>
      <w:rFonts w:ascii="sourcesanspro" w:eastAsia="Times New Roman" w:hAnsi="sourcesanspro" w:cs="Times New Roman"/>
      <w:b/>
      <w:bCs/>
      <w:color w:val="4A5E81"/>
      <w:sz w:val="27"/>
      <w:szCs w:val="27"/>
      <w:lang w:eastAsia="fr-FR"/>
    </w:rPr>
  </w:style>
  <w:style w:type="character" w:customStyle="1" w:styleId="article3">
    <w:name w:val="article3"/>
    <w:basedOn w:val="Policepardfaut"/>
    <w:rsid w:val="00291C56"/>
  </w:style>
  <w:style w:type="character" w:customStyle="1" w:styleId="Titre1Car">
    <w:name w:val="Titre 1 Car"/>
    <w:basedOn w:val="Policepardfaut"/>
    <w:link w:val="Titre1"/>
    <w:uiPriority w:val="9"/>
    <w:rsid w:val="00B1217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0075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A0075B"/>
    <w:rPr>
      <w:rFonts w:asciiTheme="majorHAnsi" w:eastAsiaTheme="majorEastAsia" w:hAnsiTheme="majorHAnsi" w:cstheme="majorBidi"/>
      <w:color w:val="1F4D78" w:themeColor="accent1" w:themeShade="7F"/>
      <w:sz w:val="24"/>
      <w:szCs w:val="24"/>
    </w:rPr>
  </w:style>
  <w:style w:type="character" w:styleId="Lienhypertextesuivivisit">
    <w:name w:val="FollowedHyperlink"/>
    <w:basedOn w:val="Policepardfaut"/>
    <w:uiPriority w:val="99"/>
    <w:semiHidden/>
    <w:unhideWhenUsed/>
    <w:rsid w:val="00874F3E"/>
    <w:rPr>
      <w:color w:val="954F72" w:themeColor="followedHyperlink"/>
      <w:u w:val="single"/>
    </w:rPr>
  </w:style>
  <w:style w:type="paragraph" w:customStyle="1" w:styleId="name-article">
    <w:name w:val="name-article"/>
    <w:basedOn w:val="Normal"/>
    <w:rsid w:val="00DF3D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dden-element">
    <w:name w:val="hidden-element"/>
    <w:basedOn w:val="Policepardfaut"/>
    <w:rsid w:val="00FA3425"/>
  </w:style>
  <w:style w:type="character" w:customStyle="1" w:styleId="article">
    <w:name w:val="article"/>
    <w:basedOn w:val="Policepardfaut"/>
    <w:rsid w:val="00851382"/>
  </w:style>
  <w:style w:type="character" w:styleId="lev">
    <w:name w:val="Strong"/>
    <w:basedOn w:val="Policepardfaut"/>
    <w:uiPriority w:val="22"/>
    <w:qFormat/>
    <w:rsid w:val="003B5B63"/>
    <w:rPr>
      <w:b/>
      <w:bCs/>
    </w:rPr>
  </w:style>
  <w:style w:type="character" w:customStyle="1" w:styleId="nbsp">
    <w:name w:val="nbsp"/>
    <w:basedOn w:val="Policepardfaut"/>
    <w:rsid w:val="003B5B63"/>
  </w:style>
  <w:style w:type="character" w:styleId="Accentuation">
    <w:name w:val="Emphasis"/>
    <w:basedOn w:val="Policepardfaut"/>
    <w:uiPriority w:val="20"/>
    <w:qFormat/>
    <w:rsid w:val="00220D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412">
      <w:bodyDiv w:val="1"/>
      <w:marLeft w:val="0"/>
      <w:marRight w:val="0"/>
      <w:marTop w:val="0"/>
      <w:marBottom w:val="0"/>
      <w:divBdr>
        <w:top w:val="none" w:sz="0" w:space="0" w:color="auto"/>
        <w:left w:val="none" w:sz="0" w:space="0" w:color="auto"/>
        <w:bottom w:val="none" w:sz="0" w:space="0" w:color="auto"/>
        <w:right w:val="none" w:sz="0" w:space="0" w:color="auto"/>
      </w:divBdr>
    </w:div>
    <w:div w:id="23334306">
      <w:bodyDiv w:val="1"/>
      <w:marLeft w:val="0"/>
      <w:marRight w:val="0"/>
      <w:marTop w:val="0"/>
      <w:marBottom w:val="0"/>
      <w:divBdr>
        <w:top w:val="none" w:sz="0" w:space="0" w:color="auto"/>
        <w:left w:val="none" w:sz="0" w:space="0" w:color="auto"/>
        <w:bottom w:val="none" w:sz="0" w:space="0" w:color="auto"/>
        <w:right w:val="none" w:sz="0" w:space="0" w:color="auto"/>
      </w:divBdr>
    </w:div>
    <w:div w:id="25837641">
      <w:bodyDiv w:val="1"/>
      <w:marLeft w:val="0"/>
      <w:marRight w:val="0"/>
      <w:marTop w:val="0"/>
      <w:marBottom w:val="0"/>
      <w:divBdr>
        <w:top w:val="none" w:sz="0" w:space="0" w:color="auto"/>
        <w:left w:val="none" w:sz="0" w:space="0" w:color="auto"/>
        <w:bottom w:val="none" w:sz="0" w:space="0" w:color="auto"/>
        <w:right w:val="none" w:sz="0" w:space="0" w:color="auto"/>
      </w:divBdr>
    </w:div>
    <w:div w:id="34045159">
      <w:bodyDiv w:val="1"/>
      <w:marLeft w:val="0"/>
      <w:marRight w:val="0"/>
      <w:marTop w:val="0"/>
      <w:marBottom w:val="0"/>
      <w:divBdr>
        <w:top w:val="none" w:sz="0" w:space="0" w:color="auto"/>
        <w:left w:val="none" w:sz="0" w:space="0" w:color="auto"/>
        <w:bottom w:val="none" w:sz="0" w:space="0" w:color="auto"/>
        <w:right w:val="none" w:sz="0" w:space="0" w:color="auto"/>
      </w:divBdr>
      <w:divsChild>
        <w:div w:id="1450784758">
          <w:marLeft w:val="0"/>
          <w:marRight w:val="0"/>
          <w:marTop w:val="0"/>
          <w:marBottom w:val="0"/>
          <w:divBdr>
            <w:top w:val="single" w:sz="6" w:space="11" w:color="DBDBDB"/>
            <w:left w:val="none" w:sz="0" w:space="0" w:color="auto"/>
            <w:bottom w:val="none" w:sz="0" w:space="0" w:color="auto"/>
            <w:right w:val="none" w:sz="0" w:space="0" w:color="auto"/>
          </w:divBdr>
          <w:divsChild>
            <w:div w:id="1847666864">
              <w:marLeft w:val="0"/>
              <w:marRight w:val="0"/>
              <w:marTop w:val="0"/>
              <w:marBottom w:val="0"/>
              <w:divBdr>
                <w:top w:val="none" w:sz="0" w:space="0" w:color="auto"/>
                <w:left w:val="none" w:sz="0" w:space="0" w:color="auto"/>
                <w:bottom w:val="none" w:sz="0" w:space="0" w:color="auto"/>
                <w:right w:val="none" w:sz="0" w:space="0" w:color="auto"/>
              </w:divBdr>
            </w:div>
            <w:div w:id="239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71">
      <w:bodyDiv w:val="1"/>
      <w:marLeft w:val="0"/>
      <w:marRight w:val="0"/>
      <w:marTop w:val="0"/>
      <w:marBottom w:val="0"/>
      <w:divBdr>
        <w:top w:val="none" w:sz="0" w:space="0" w:color="auto"/>
        <w:left w:val="none" w:sz="0" w:space="0" w:color="auto"/>
        <w:bottom w:val="none" w:sz="0" w:space="0" w:color="auto"/>
        <w:right w:val="none" w:sz="0" w:space="0" w:color="auto"/>
      </w:divBdr>
    </w:div>
    <w:div w:id="40060026">
      <w:bodyDiv w:val="1"/>
      <w:marLeft w:val="0"/>
      <w:marRight w:val="0"/>
      <w:marTop w:val="0"/>
      <w:marBottom w:val="0"/>
      <w:divBdr>
        <w:top w:val="none" w:sz="0" w:space="0" w:color="auto"/>
        <w:left w:val="none" w:sz="0" w:space="0" w:color="auto"/>
        <w:bottom w:val="none" w:sz="0" w:space="0" w:color="auto"/>
        <w:right w:val="none" w:sz="0" w:space="0" w:color="auto"/>
      </w:divBdr>
    </w:div>
    <w:div w:id="47412482">
      <w:bodyDiv w:val="1"/>
      <w:marLeft w:val="0"/>
      <w:marRight w:val="0"/>
      <w:marTop w:val="0"/>
      <w:marBottom w:val="0"/>
      <w:divBdr>
        <w:top w:val="none" w:sz="0" w:space="0" w:color="auto"/>
        <w:left w:val="none" w:sz="0" w:space="0" w:color="auto"/>
        <w:bottom w:val="none" w:sz="0" w:space="0" w:color="auto"/>
        <w:right w:val="none" w:sz="0" w:space="0" w:color="auto"/>
      </w:divBdr>
    </w:div>
    <w:div w:id="53506647">
      <w:bodyDiv w:val="1"/>
      <w:marLeft w:val="0"/>
      <w:marRight w:val="0"/>
      <w:marTop w:val="0"/>
      <w:marBottom w:val="0"/>
      <w:divBdr>
        <w:top w:val="none" w:sz="0" w:space="0" w:color="auto"/>
        <w:left w:val="none" w:sz="0" w:space="0" w:color="auto"/>
        <w:bottom w:val="none" w:sz="0" w:space="0" w:color="auto"/>
        <w:right w:val="none" w:sz="0" w:space="0" w:color="auto"/>
      </w:divBdr>
    </w:div>
    <w:div w:id="58015880">
      <w:bodyDiv w:val="1"/>
      <w:marLeft w:val="0"/>
      <w:marRight w:val="0"/>
      <w:marTop w:val="0"/>
      <w:marBottom w:val="0"/>
      <w:divBdr>
        <w:top w:val="none" w:sz="0" w:space="0" w:color="auto"/>
        <w:left w:val="none" w:sz="0" w:space="0" w:color="auto"/>
        <w:bottom w:val="none" w:sz="0" w:space="0" w:color="auto"/>
        <w:right w:val="none" w:sz="0" w:space="0" w:color="auto"/>
      </w:divBdr>
    </w:div>
    <w:div w:id="58985761">
      <w:bodyDiv w:val="1"/>
      <w:marLeft w:val="0"/>
      <w:marRight w:val="0"/>
      <w:marTop w:val="0"/>
      <w:marBottom w:val="0"/>
      <w:divBdr>
        <w:top w:val="none" w:sz="0" w:space="0" w:color="auto"/>
        <w:left w:val="none" w:sz="0" w:space="0" w:color="auto"/>
        <w:bottom w:val="none" w:sz="0" w:space="0" w:color="auto"/>
        <w:right w:val="none" w:sz="0" w:space="0" w:color="auto"/>
      </w:divBdr>
    </w:div>
    <w:div w:id="59906845">
      <w:bodyDiv w:val="1"/>
      <w:marLeft w:val="0"/>
      <w:marRight w:val="0"/>
      <w:marTop w:val="0"/>
      <w:marBottom w:val="0"/>
      <w:divBdr>
        <w:top w:val="none" w:sz="0" w:space="0" w:color="auto"/>
        <w:left w:val="none" w:sz="0" w:space="0" w:color="auto"/>
        <w:bottom w:val="none" w:sz="0" w:space="0" w:color="auto"/>
        <w:right w:val="none" w:sz="0" w:space="0" w:color="auto"/>
      </w:divBdr>
    </w:div>
    <w:div w:id="66617138">
      <w:bodyDiv w:val="1"/>
      <w:marLeft w:val="0"/>
      <w:marRight w:val="0"/>
      <w:marTop w:val="0"/>
      <w:marBottom w:val="0"/>
      <w:divBdr>
        <w:top w:val="none" w:sz="0" w:space="0" w:color="auto"/>
        <w:left w:val="none" w:sz="0" w:space="0" w:color="auto"/>
        <w:bottom w:val="none" w:sz="0" w:space="0" w:color="auto"/>
        <w:right w:val="none" w:sz="0" w:space="0" w:color="auto"/>
      </w:divBdr>
    </w:div>
    <w:div w:id="70926713">
      <w:bodyDiv w:val="1"/>
      <w:marLeft w:val="0"/>
      <w:marRight w:val="0"/>
      <w:marTop w:val="0"/>
      <w:marBottom w:val="0"/>
      <w:divBdr>
        <w:top w:val="none" w:sz="0" w:space="0" w:color="auto"/>
        <w:left w:val="none" w:sz="0" w:space="0" w:color="auto"/>
        <w:bottom w:val="none" w:sz="0" w:space="0" w:color="auto"/>
        <w:right w:val="none" w:sz="0" w:space="0" w:color="auto"/>
      </w:divBdr>
      <w:divsChild>
        <w:div w:id="1388919041">
          <w:marLeft w:val="0"/>
          <w:marRight w:val="0"/>
          <w:marTop w:val="0"/>
          <w:marBottom w:val="0"/>
          <w:divBdr>
            <w:top w:val="single" w:sz="6" w:space="11" w:color="DBDBDB"/>
            <w:left w:val="none" w:sz="0" w:space="0" w:color="auto"/>
            <w:bottom w:val="none" w:sz="0" w:space="0" w:color="auto"/>
            <w:right w:val="none" w:sz="0" w:space="0" w:color="auto"/>
          </w:divBdr>
          <w:divsChild>
            <w:div w:id="1575705687">
              <w:marLeft w:val="0"/>
              <w:marRight w:val="0"/>
              <w:marTop w:val="0"/>
              <w:marBottom w:val="0"/>
              <w:divBdr>
                <w:top w:val="none" w:sz="0" w:space="0" w:color="auto"/>
                <w:left w:val="none" w:sz="0" w:space="0" w:color="auto"/>
                <w:bottom w:val="none" w:sz="0" w:space="0" w:color="auto"/>
                <w:right w:val="none" w:sz="0" w:space="0" w:color="auto"/>
              </w:divBdr>
            </w:div>
            <w:div w:id="480922278">
              <w:marLeft w:val="0"/>
              <w:marRight w:val="0"/>
              <w:marTop w:val="0"/>
              <w:marBottom w:val="0"/>
              <w:divBdr>
                <w:top w:val="none" w:sz="0" w:space="0" w:color="auto"/>
                <w:left w:val="none" w:sz="0" w:space="0" w:color="auto"/>
                <w:bottom w:val="none" w:sz="0" w:space="0" w:color="auto"/>
                <w:right w:val="none" w:sz="0" w:space="0" w:color="auto"/>
              </w:divBdr>
            </w:div>
            <w:div w:id="1299528470">
              <w:marLeft w:val="0"/>
              <w:marRight w:val="0"/>
              <w:marTop w:val="75"/>
              <w:marBottom w:val="0"/>
              <w:divBdr>
                <w:top w:val="none" w:sz="0" w:space="0" w:color="auto"/>
                <w:left w:val="none" w:sz="0" w:space="0" w:color="auto"/>
                <w:bottom w:val="none" w:sz="0" w:space="0" w:color="auto"/>
                <w:right w:val="none" w:sz="0" w:space="0" w:color="auto"/>
              </w:divBdr>
            </w:div>
          </w:divsChild>
        </w:div>
        <w:div w:id="149101553">
          <w:marLeft w:val="0"/>
          <w:marRight w:val="0"/>
          <w:marTop w:val="0"/>
          <w:marBottom w:val="0"/>
          <w:divBdr>
            <w:top w:val="single" w:sz="6" w:space="11" w:color="DBDBDB"/>
            <w:left w:val="none" w:sz="0" w:space="0" w:color="auto"/>
            <w:bottom w:val="none" w:sz="0" w:space="0" w:color="auto"/>
            <w:right w:val="none" w:sz="0" w:space="0" w:color="auto"/>
          </w:divBdr>
          <w:divsChild>
            <w:div w:id="55669996">
              <w:marLeft w:val="0"/>
              <w:marRight w:val="0"/>
              <w:marTop w:val="0"/>
              <w:marBottom w:val="0"/>
              <w:divBdr>
                <w:top w:val="none" w:sz="0" w:space="0" w:color="auto"/>
                <w:left w:val="none" w:sz="0" w:space="0" w:color="auto"/>
                <w:bottom w:val="none" w:sz="0" w:space="0" w:color="auto"/>
                <w:right w:val="none" w:sz="0" w:space="0" w:color="auto"/>
              </w:divBdr>
            </w:div>
            <w:div w:id="8758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6952">
      <w:bodyDiv w:val="1"/>
      <w:marLeft w:val="0"/>
      <w:marRight w:val="0"/>
      <w:marTop w:val="0"/>
      <w:marBottom w:val="0"/>
      <w:divBdr>
        <w:top w:val="none" w:sz="0" w:space="0" w:color="auto"/>
        <w:left w:val="none" w:sz="0" w:space="0" w:color="auto"/>
        <w:bottom w:val="none" w:sz="0" w:space="0" w:color="auto"/>
        <w:right w:val="none" w:sz="0" w:space="0" w:color="auto"/>
      </w:divBdr>
    </w:div>
    <w:div w:id="93207599">
      <w:bodyDiv w:val="1"/>
      <w:marLeft w:val="0"/>
      <w:marRight w:val="0"/>
      <w:marTop w:val="0"/>
      <w:marBottom w:val="0"/>
      <w:divBdr>
        <w:top w:val="none" w:sz="0" w:space="0" w:color="auto"/>
        <w:left w:val="none" w:sz="0" w:space="0" w:color="auto"/>
        <w:bottom w:val="none" w:sz="0" w:space="0" w:color="auto"/>
        <w:right w:val="none" w:sz="0" w:space="0" w:color="auto"/>
      </w:divBdr>
    </w:div>
    <w:div w:id="95291645">
      <w:bodyDiv w:val="1"/>
      <w:marLeft w:val="0"/>
      <w:marRight w:val="0"/>
      <w:marTop w:val="0"/>
      <w:marBottom w:val="0"/>
      <w:divBdr>
        <w:top w:val="none" w:sz="0" w:space="0" w:color="auto"/>
        <w:left w:val="none" w:sz="0" w:space="0" w:color="auto"/>
        <w:bottom w:val="none" w:sz="0" w:space="0" w:color="auto"/>
        <w:right w:val="none" w:sz="0" w:space="0" w:color="auto"/>
      </w:divBdr>
    </w:div>
    <w:div w:id="98335921">
      <w:bodyDiv w:val="1"/>
      <w:marLeft w:val="0"/>
      <w:marRight w:val="0"/>
      <w:marTop w:val="0"/>
      <w:marBottom w:val="0"/>
      <w:divBdr>
        <w:top w:val="none" w:sz="0" w:space="0" w:color="auto"/>
        <w:left w:val="none" w:sz="0" w:space="0" w:color="auto"/>
        <w:bottom w:val="none" w:sz="0" w:space="0" w:color="auto"/>
        <w:right w:val="none" w:sz="0" w:space="0" w:color="auto"/>
      </w:divBdr>
    </w:div>
    <w:div w:id="99183669">
      <w:bodyDiv w:val="1"/>
      <w:marLeft w:val="0"/>
      <w:marRight w:val="0"/>
      <w:marTop w:val="0"/>
      <w:marBottom w:val="0"/>
      <w:divBdr>
        <w:top w:val="none" w:sz="0" w:space="0" w:color="auto"/>
        <w:left w:val="none" w:sz="0" w:space="0" w:color="auto"/>
        <w:bottom w:val="none" w:sz="0" w:space="0" w:color="auto"/>
        <w:right w:val="none" w:sz="0" w:space="0" w:color="auto"/>
      </w:divBdr>
    </w:div>
    <w:div w:id="116221414">
      <w:bodyDiv w:val="1"/>
      <w:marLeft w:val="0"/>
      <w:marRight w:val="0"/>
      <w:marTop w:val="0"/>
      <w:marBottom w:val="0"/>
      <w:divBdr>
        <w:top w:val="none" w:sz="0" w:space="0" w:color="auto"/>
        <w:left w:val="none" w:sz="0" w:space="0" w:color="auto"/>
        <w:bottom w:val="none" w:sz="0" w:space="0" w:color="auto"/>
        <w:right w:val="none" w:sz="0" w:space="0" w:color="auto"/>
      </w:divBdr>
      <w:divsChild>
        <w:div w:id="1998419089">
          <w:marLeft w:val="0"/>
          <w:marRight w:val="0"/>
          <w:marTop w:val="0"/>
          <w:marBottom w:val="0"/>
          <w:divBdr>
            <w:top w:val="single" w:sz="6" w:space="11" w:color="DBDBDB"/>
            <w:left w:val="none" w:sz="0" w:space="0" w:color="auto"/>
            <w:bottom w:val="none" w:sz="0" w:space="0" w:color="auto"/>
            <w:right w:val="none" w:sz="0" w:space="0" w:color="auto"/>
          </w:divBdr>
          <w:divsChild>
            <w:div w:id="1995062196">
              <w:marLeft w:val="0"/>
              <w:marRight w:val="0"/>
              <w:marTop w:val="0"/>
              <w:marBottom w:val="0"/>
              <w:divBdr>
                <w:top w:val="none" w:sz="0" w:space="0" w:color="auto"/>
                <w:left w:val="none" w:sz="0" w:space="0" w:color="auto"/>
                <w:bottom w:val="none" w:sz="0" w:space="0" w:color="auto"/>
                <w:right w:val="none" w:sz="0" w:space="0" w:color="auto"/>
              </w:divBdr>
            </w:div>
            <w:div w:id="20591663">
              <w:marLeft w:val="0"/>
              <w:marRight w:val="0"/>
              <w:marTop w:val="75"/>
              <w:marBottom w:val="0"/>
              <w:divBdr>
                <w:top w:val="none" w:sz="0" w:space="0" w:color="auto"/>
                <w:left w:val="none" w:sz="0" w:space="0" w:color="auto"/>
                <w:bottom w:val="none" w:sz="0" w:space="0" w:color="auto"/>
                <w:right w:val="none" w:sz="0" w:space="0" w:color="auto"/>
              </w:divBdr>
            </w:div>
          </w:divsChild>
        </w:div>
        <w:div w:id="274488840">
          <w:marLeft w:val="0"/>
          <w:marRight w:val="0"/>
          <w:marTop w:val="0"/>
          <w:marBottom w:val="0"/>
          <w:divBdr>
            <w:top w:val="single" w:sz="6" w:space="11" w:color="DBDBDB"/>
            <w:left w:val="none" w:sz="0" w:space="0" w:color="auto"/>
            <w:bottom w:val="none" w:sz="0" w:space="0" w:color="auto"/>
            <w:right w:val="none" w:sz="0" w:space="0" w:color="auto"/>
          </w:divBdr>
          <w:divsChild>
            <w:div w:id="170527830">
              <w:marLeft w:val="0"/>
              <w:marRight w:val="0"/>
              <w:marTop w:val="0"/>
              <w:marBottom w:val="0"/>
              <w:divBdr>
                <w:top w:val="none" w:sz="0" w:space="0" w:color="auto"/>
                <w:left w:val="none" w:sz="0" w:space="0" w:color="auto"/>
                <w:bottom w:val="none" w:sz="0" w:space="0" w:color="auto"/>
                <w:right w:val="none" w:sz="0" w:space="0" w:color="auto"/>
              </w:divBdr>
            </w:div>
            <w:div w:id="995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7191">
      <w:bodyDiv w:val="1"/>
      <w:marLeft w:val="0"/>
      <w:marRight w:val="0"/>
      <w:marTop w:val="0"/>
      <w:marBottom w:val="0"/>
      <w:divBdr>
        <w:top w:val="none" w:sz="0" w:space="0" w:color="auto"/>
        <w:left w:val="none" w:sz="0" w:space="0" w:color="auto"/>
        <w:bottom w:val="none" w:sz="0" w:space="0" w:color="auto"/>
        <w:right w:val="none" w:sz="0" w:space="0" w:color="auto"/>
      </w:divBdr>
    </w:div>
    <w:div w:id="150415704">
      <w:bodyDiv w:val="1"/>
      <w:marLeft w:val="0"/>
      <w:marRight w:val="0"/>
      <w:marTop w:val="0"/>
      <w:marBottom w:val="0"/>
      <w:divBdr>
        <w:top w:val="none" w:sz="0" w:space="0" w:color="auto"/>
        <w:left w:val="none" w:sz="0" w:space="0" w:color="auto"/>
        <w:bottom w:val="none" w:sz="0" w:space="0" w:color="auto"/>
        <w:right w:val="none" w:sz="0" w:space="0" w:color="auto"/>
      </w:divBdr>
    </w:div>
    <w:div w:id="153450302">
      <w:bodyDiv w:val="1"/>
      <w:marLeft w:val="0"/>
      <w:marRight w:val="0"/>
      <w:marTop w:val="0"/>
      <w:marBottom w:val="0"/>
      <w:divBdr>
        <w:top w:val="none" w:sz="0" w:space="0" w:color="auto"/>
        <w:left w:val="none" w:sz="0" w:space="0" w:color="auto"/>
        <w:bottom w:val="none" w:sz="0" w:space="0" w:color="auto"/>
        <w:right w:val="none" w:sz="0" w:space="0" w:color="auto"/>
      </w:divBdr>
      <w:divsChild>
        <w:div w:id="2024891616">
          <w:marLeft w:val="0"/>
          <w:marRight w:val="0"/>
          <w:marTop w:val="0"/>
          <w:marBottom w:val="0"/>
          <w:divBdr>
            <w:top w:val="single" w:sz="6" w:space="11" w:color="DBDBDB"/>
            <w:left w:val="none" w:sz="0" w:space="0" w:color="auto"/>
            <w:bottom w:val="none" w:sz="0" w:space="0" w:color="auto"/>
            <w:right w:val="none" w:sz="0" w:space="0" w:color="auto"/>
          </w:divBdr>
          <w:divsChild>
            <w:div w:id="204029163">
              <w:marLeft w:val="0"/>
              <w:marRight w:val="0"/>
              <w:marTop w:val="0"/>
              <w:marBottom w:val="0"/>
              <w:divBdr>
                <w:top w:val="none" w:sz="0" w:space="0" w:color="auto"/>
                <w:left w:val="none" w:sz="0" w:space="0" w:color="auto"/>
                <w:bottom w:val="none" w:sz="0" w:space="0" w:color="auto"/>
                <w:right w:val="none" w:sz="0" w:space="0" w:color="auto"/>
              </w:divBdr>
            </w:div>
            <w:div w:id="2274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1387">
      <w:bodyDiv w:val="1"/>
      <w:marLeft w:val="0"/>
      <w:marRight w:val="0"/>
      <w:marTop w:val="0"/>
      <w:marBottom w:val="0"/>
      <w:divBdr>
        <w:top w:val="none" w:sz="0" w:space="0" w:color="auto"/>
        <w:left w:val="none" w:sz="0" w:space="0" w:color="auto"/>
        <w:bottom w:val="none" w:sz="0" w:space="0" w:color="auto"/>
        <w:right w:val="none" w:sz="0" w:space="0" w:color="auto"/>
      </w:divBdr>
    </w:div>
    <w:div w:id="160196954">
      <w:bodyDiv w:val="1"/>
      <w:marLeft w:val="0"/>
      <w:marRight w:val="0"/>
      <w:marTop w:val="0"/>
      <w:marBottom w:val="0"/>
      <w:divBdr>
        <w:top w:val="none" w:sz="0" w:space="0" w:color="auto"/>
        <w:left w:val="none" w:sz="0" w:space="0" w:color="auto"/>
        <w:bottom w:val="none" w:sz="0" w:space="0" w:color="auto"/>
        <w:right w:val="none" w:sz="0" w:space="0" w:color="auto"/>
      </w:divBdr>
    </w:div>
    <w:div w:id="181407539">
      <w:bodyDiv w:val="1"/>
      <w:marLeft w:val="0"/>
      <w:marRight w:val="0"/>
      <w:marTop w:val="0"/>
      <w:marBottom w:val="0"/>
      <w:divBdr>
        <w:top w:val="none" w:sz="0" w:space="0" w:color="auto"/>
        <w:left w:val="none" w:sz="0" w:space="0" w:color="auto"/>
        <w:bottom w:val="none" w:sz="0" w:space="0" w:color="auto"/>
        <w:right w:val="none" w:sz="0" w:space="0" w:color="auto"/>
      </w:divBdr>
    </w:div>
    <w:div w:id="198976105">
      <w:bodyDiv w:val="1"/>
      <w:marLeft w:val="0"/>
      <w:marRight w:val="0"/>
      <w:marTop w:val="0"/>
      <w:marBottom w:val="0"/>
      <w:divBdr>
        <w:top w:val="none" w:sz="0" w:space="0" w:color="auto"/>
        <w:left w:val="none" w:sz="0" w:space="0" w:color="auto"/>
        <w:bottom w:val="none" w:sz="0" w:space="0" w:color="auto"/>
        <w:right w:val="none" w:sz="0" w:space="0" w:color="auto"/>
      </w:divBdr>
    </w:div>
    <w:div w:id="200173805">
      <w:bodyDiv w:val="1"/>
      <w:marLeft w:val="0"/>
      <w:marRight w:val="0"/>
      <w:marTop w:val="0"/>
      <w:marBottom w:val="0"/>
      <w:divBdr>
        <w:top w:val="none" w:sz="0" w:space="0" w:color="auto"/>
        <w:left w:val="none" w:sz="0" w:space="0" w:color="auto"/>
        <w:bottom w:val="none" w:sz="0" w:space="0" w:color="auto"/>
        <w:right w:val="none" w:sz="0" w:space="0" w:color="auto"/>
      </w:divBdr>
    </w:div>
    <w:div w:id="201286075">
      <w:bodyDiv w:val="1"/>
      <w:marLeft w:val="0"/>
      <w:marRight w:val="0"/>
      <w:marTop w:val="0"/>
      <w:marBottom w:val="0"/>
      <w:divBdr>
        <w:top w:val="none" w:sz="0" w:space="0" w:color="auto"/>
        <w:left w:val="none" w:sz="0" w:space="0" w:color="auto"/>
        <w:bottom w:val="none" w:sz="0" w:space="0" w:color="auto"/>
        <w:right w:val="none" w:sz="0" w:space="0" w:color="auto"/>
      </w:divBdr>
    </w:div>
    <w:div w:id="202526338">
      <w:bodyDiv w:val="1"/>
      <w:marLeft w:val="0"/>
      <w:marRight w:val="0"/>
      <w:marTop w:val="0"/>
      <w:marBottom w:val="0"/>
      <w:divBdr>
        <w:top w:val="none" w:sz="0" w:space="0" w:color="auto"/>
        <w:left w:val="none" w:sz="0" w:space="0" w:color="auto"/>
        <w:bottom w:val="none" w:sz="0" w:space="0" w:color="auto"/>
        <w:right w:val="none" w:sz="0" w:space="0" w:color="auto"/>
      </w:divBdr>
      <w:divsChild>
        <w:div w:id="1055007192">
          <w:marLeft w:val="0"/>
          <w:marRight w:val="0"/>
          <w:marTop w:val="0"/>
          <w:marBottom w:val="0"/>
          <w:divBdr>
            <w:top w:val="single" w:sz="6" w:space="11" w:color="DBDBDB"/>
            <w:left w:val="none" w:sz="0" w:space="0" w:color="auto"/>
            <w:bottom w:val="none" w:sz="0" w:space="0" w:color="auto"/>
            <w:right w:val="none" w:sz="0" w:space="0" w:color="auto"/>
          </w:divBdr>
          <w:divsChild>
            <w:div w:id="1477837273">
              <w:marLeft w:val="0"/>
              <w:marRight w:val="0"/>
              <w:marTop w:val="0"/>
              <w:marBottom w:val="0"/>
              <w:divBdr>
                <w:top w:val="none" w:sz="0" w:space="0" w:color="auto"/>
                <w:left w:val="none" w:sz="0" w:space="0" w:color="auto"/>
                <w:bottom w:val="none" w:sz="0" w:space="0" w:color="auto"/>
                <w:right w:val="none" w:sz="0" w:space="0" w:color="auto"/>
              </w:divBdr>
            </w:div>
            <w:div w:id="1468280806">
              <w:marLeft w:val="0"/>
              <w:marRight w:val="0"/>
              <w:marTop w:val="0"/>
              <w:marBottom w:val="0"/>
              <w:divBdr>
                <w:top w:val="none" w:sz="0" w:space="0" w:color="auto"/>
                <w:left w:val="none" w:sz="0" w:space="0" w:color="auto"/>
                <w:bottom w:val="none" w:sz="0" w:space="0" w:color="auto"/>
                <w:right w:val="none" w:sz="0" w:space="0" w:color="auto"/>
              </w:divBdr>
            </w:div>
            <w:div w:id="623970459">
              <w:marLeft w:val="0"/>
              <w:marRight w:val="0"/>
              <w:marTop w:val="75"/>
              <w:marBottom w:val="0"/>
              <w:divBdr>
                <w:top w:val="none" w:sz="0" w:space="0" w:color="auto"/>
                <w:left w:val="none" w:sz="0" w:space="0" w:color="auto"/>
                <w:bottom w:val="none" w:sz="0" w:space="0" w:color="auto"/>
                <w:right w:val="none" w:sz="0" w:space="0" w:color="auto"/>
              </w:divBdr>
            </w:div>
          </w:divsChild>
        </w:div>
        <w:div w:id="384061025">
          <w:marLeft w:val="0"/>
          <w:marRight w:val="0"/>
          <w:marTop w:val="0"/>
          <w:marBottom w:val="0"/>
          <w:divBdr>
            <w:top w:val="single" w:sz="6" w:space="11" w:color="DBDBDB"/>
            <w:left w:val="none" w:sz="0" w:space="0" w:color="auto"/>
            <w:bottom w:val="none" w:sz="0" w:space="0" w:color="auto"/>
            <w:right w:val="none" w:sz="0" w:space="0" w:color="auto"/>
          </w:divBdr>
          <w:divsChild>
            <w:div w:id="1852526622">
              <w:marLeft w:val="0"/>
              <w:marRight w:val="0"/>
              <w:marTop w:val="0"/>
              <w:marBottom w:val="0"/>
              <w:divBdr>
                <w:top w:val="none" w:sz="0" w:space="0" w:color="auto"/>
                <w:left w:val="none" w:sz="0" w:space="0" w:color="auto"/>
                <w:bottom w:val="none" w:sz="0" w:space="0" w:color="auto"/>
                <w:right w:val="none" w:sz="0" w:space="0" w:color="auto"/>
              </w:divBdr>
            </w:div>
            <w:div w:id="10344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1557">
      <w:bodyDiv w:val="1"/>
      <w:marLeft w:val="0"/>
      <w:marRight w:val="0"/>
      <w:marTop w:val="0"/>
      <w:marBottom w:val="0"/>
      <w:divBdr>
        <w:top w:val="none" w:sz="0" w:space="0" w:color="auto"/>
        <w:left w:val="none" w:sz="0" w:space="0" w:color="auto"/>
        <w:bottom w:val="none" w:sz="0" w:space="0" w:color="auto"/>
        <w:right w:val="none" w:sz="0" w:space="0" w:color="auto"/>
      </w:divBdr>
    </w:div>
    <w:div w:id="209726200">
      <w:bodyDiv w:val="1"/>
      <w:marLeft w:val="0"/>
      <w:marRight w:val="0"/>
      <w:marTop w:val="0"/>
      <w:marBottom w:val="0"/>
      <w:divBdr>
        <w:top w:val="none" w:sz="0" w:space="0" w:color="auto"/>
        <w:left w:val="none" w:sz="0" w:space="0" w:color="auto"/>
        <w:bottom w:val="none" w:sz="0" w:space="0" w:color="auto"/>
        <w:right w:val="none" w:sz="0" w:space="0" w:color="auto"/>
      </w:divBdr>
    </w:div>
    <w:div w:id="212738777">
      <w:bodyDiv w:val="1"/>
      <w:marLeft w:val="0"/>
      <w:marRight w:val="0"/>
      <w:marTop w:val="0"/>
      <w:marBottom w:val="0"/>
      <w:divBdr>
        <w:top w:val="none" w:sz="0" w:space="0" w:color="auto"/>
        <w:left w:val="none" w:sz="0" w:space="0" w:color="auto"/>
        <w:bottom w:val="none" w:sz="0" w:space="0" w:color="auto"/>
        <w:right w:val="none" w:sz="0" w:space="0" w:color="auto"/>
      </w:divBdr>
    </w:div>
    <w:div w:id="216162005">
      <w:bodyDiv w:val="1"/>
      <w:marLeft w:val="0"/>
      <w:marRight w:val="0"/>
      <w:marTop w:val="0"/>
      <w:marBottom w:val="0"/>
      <w:divBdr>
        <w:top w:val="none" w:sz="0" w:space="0" w:color="auto"/>
        <w:left w:val="none" w:sz="0" w:space="0" w:color="auto"/>
        <w:bottom w:val="none" w:sz="0" w:space="0" w:color="auto"/>
        <w:right w:val="none" w:sz="0" w:space="0" w:color="auto"/>
      </w:divBdr>
    </w:div>
    <w:div w:id="223413408">
      <w:bodyDiv w:val="1"/>
      <w:marLeft w:val="0"/>
      <w:marRight w:val="0"/>
      <w:marTop w:val="0"/>
      <w:marBottom w:val="0"/>
      <w:divBdr>
        <w:top w:val="none" w:sz="0" w:space="0" w:color="auto"/>
        <w:left w:val="none" w:sz="0" w:space="0" w:color="auto"/>
        <w:bottom w:val="none" w:sz="0" w:space="0" w:color="auto"/>
        <w:right w:val="none" w:sz="0" w:space="0" w:color="auto"/>
      </w:divBdr>
    </w:div>
    <w:div w:id="241722644">
      <w:bodyDiv w:val="1"/>
      <w:marLeft w:val="0"/>
      <w:marRight w:val="0"/>
      <w:marTop w:val="0"/>
      <w:marBottom w:val="0"/>
      <w:divBdr>
        <w:top w:val="none" w:sz="0" w:space="0" w:color="auto"/>
        <w:left w:val="none" w:sz="0" w:space="0" w:color="auto"/>
        <w:bottom w:val="none" w:sz="0" w:space="0" w:color="auto"/>
        <w:right w:val="none" w:sz="0" w:space="0" w:color="auto"/>
      </w:divBdr>
    </w:div>
    <w:div w:id="249968584">
      <w:bodyDiv w:val="1"/>
      <w:marLeft w:val="0"/>
      <w:marRight w:val="0"/>
      <w:marTop w:val="0"/>
      <w:marBottom w:val="0"/>
      <w:divBdr>
        <w:top w:val="none" w:sz="0" w:space="0" w:color="auto"/>
        <w:left w:val="none" w:sz="0" w:space="0" w:color="auto"/>
        <w:bottom w:val="none" w:sz="0" w:space="0" w:color="auto"/>
        <w:right w:val="none" w:sz="0" w:space="0" w:color="auto"/>
      </w:divBdr>
    </w:div>
    <w:div w:id="253629488">
      <w:bodyDiv w:val="1"/>
      <w:marLeft w:val="0"/>
      <w:marRight w:val="0"/>
      <w:marTop w:val="0"/>
      <w:marBottom w:val="0"/>
      <w:divBdr>
        <w:top w:val="none" w:sz="0" w:space="0" w:color="auto"/>
        <w:left w:val="none" w:sz="0" w:space="0" w:color="auto"/>
        <w:bottom w:val="none" w:sz="0" w:space="0" w:color="auto"/>
        <w:right w:val="none" w:sz="0" w:space="0" w:color="auto"/>
      </w:divBdr>
    </w:div>
    <w:div w:id="257838438">
      <w:bodyDiv w:val="1"/>
      <w:marLeft w:val="0"/>
      <w:marRight w:val="0"/>
      <w:marTop w:val="0"/>
      <w:marBottom w:val="0"/>
      <w:divBdr>
        <w:top w:val="none" w:sz="0" w:space="0" w:color="auto"/>
        <w:left w:val="none" w:sz="0" w:space="0" w:color="auto"/>
        <w:bottom w:val="none" w:sz="0" w:space="0" w:color="auto"/>
        <w:right w:val="none" w:sz="0" w:space="0" w:color="auto"/>
      </w:divBdr>
      <w:divsChild>
        <w:div w:id="503545692">
          <w:marLeft w:val="0"/>
          <w:marRight w:val="0"/>
          <w:marTop w:val="0"/>
          <w:marBottom w:val="0"/>
          <w:divBdr>
            <w:top w:val="none" w:sz="0" w:space="0" w:color="auto"/>
            <w:left w:val="none" w:sz="0" w:space="0" w:color="auto"/>
            <w:bottom w:val="none" w:sz="0" w:space="0" w:color="auto"/>
            <w:right w:val="none" w:sz="0" w:space="0" w:color="auto"/>
          </w:divBdr>
          <w:divsChild>
            <w:div w:id="509372320">
              <w:marLeft w:val="0"/>
              <w:marRight w:val="0"/>
              <w:marTop w:val="0"/>
              <w:marBottom w:val="0"/>
              <w:divBdr>
                <w:top w:val="none" w:sz="0" w:space="0" w:color="auto"/>
                <w:left w:val="none" w:sz="0" w:space="0" w:color="auto"/>
                <w:bottom w:val="none" w:sz="0" w:space="0" w:color="auto"/>
                <w:right w:val="none" w:sz="0" w:space="0" w:color="auto"/>
              </w:divBdr>
              <w:divsChild>
                <w:div w:id="1585844886">
                  <w:marLeft w:val="0"/>
                  <w:marRight w:val="0"/>
                  <w:marTop w:val="0"/>
                  <w:marBottom w:val="0"/>
                  <w:divBdr>
                    <w:top w:val="none" w:sz="0" w:space="0" w:color="auto"/>
                    <w:left w:val="none" w:sz="0" w:space="0" w:color="auto"/>
                    <w:bottom w:val="none" w:sz="0" w:space="0" w:color="auto"/>
                    <w:right w:val="none" w:sz="0" w:space="0" w:color="auto"/>
                  </w:divBdr>
                  <w:divsChild>
                    <w:div w:id="73165187">
                      <w:marLeft w:val="0"/>
                      <w:marRight w:val="0"/>
                      <w:marTop w:val="0"/>
                      <w:marBottom w:val="0"/>
                      <w:divBdr>
                        <w:top w:val="none" w:sz="0" w:space="0" w:color="auto"/>
                        <w:left w:val="none" w:sz="0" w:space="0" w:color="auto"/>
                        <w:bottom w:val="none" w:sz="0" w:space="0" w:color="auto"/>
                        <w:right w:val="none" w:sz="0" w:space="0" w:color="auto"/>
                      </w:divBdr>
                      <w:divsChild>
                        <w:div w:id="10962275">
                          <w:marLeft w:val="0"/>
                          <w:marRight w:val="0"/>
                          <w:marTop w:val="0"/>
                          <w:marBottom w:val="0"/>
                          <w:divBdr>
                            <w:top w:val="none" w:sz="0" w:space="0" w:color="auto"/>
                            <w:left w:val="none" w:sz="0" w:space="0" w:color="auto"/>
                            <w:bottom w:val="none" w:sz="0" w:space="0" w:color="auto"/>
                            <w:right w:val="none" w:sz="0" w:space="0" w:color="auto"/>
                          </w:divBdr>
                          <w:divsChild>
                            <w:div w:id="1337423563">
                              <w:marLeft w:val="0"/>
                              <w:marRight w:val="0"/>
                              <w:marTop w:val="0"/>
                              <w:marBottom w:val="0"/>
                              <w:divBdr>
                                <w:top w:val="none" w:sz="0" w:space="0" w:color="auto"/>
                                <w:left w:val="none" w:sz="0" w:space="0" w:color="auto"/>
                                <w:bottom w:val="none" w:sz="0" w:space="0" w:color="auto"/>
                                <w:right w:val="none" w:sz="0" w:space="0" w:color="auto"/>
                              </w:divBdr>
                              <w:divsChild>
                                <w:div w:id="6247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838115">
      <w:bodyDiv w:val="1"/>
      <w:marLeft w:val="0"/>
      <w:marRight w:val="0"/>
      <w:marTop w:val="0"/>
      <w:marBottom w:val="0"/>
      <w:divBdr>
        <w:top w:val="none" w:sz="0" w:space="0" w:color="auto"/>
        <w:left w:val="none" w:sz="0" w:space="0" w:color="auto"/>
        <w:bottom w:val="none" w:sz="0" w:space="0" w:color="auto"/>
        <w:right w:val="none" w:sz="0" w:space="0" w:color="auto"/>
      </w:divBdr>
    </w:div>
    <w:div w:id="266696954">
      <w:bodyDiv w:val="1"/>
      <w:marLeft w:val="0"/>
      <w:marRight w:val="0"/>
      <w:marTop w:val="0"/>
      <w:marBottom w:val="0"/>
      <w:divBdr>
        <w:top w:val="none" w:sz="0" w:space="0" w:color="auto"/>
        <w:left w:val="none" w:sz="0" w:space="0" w:color="auto"/>
        <w:bottom w:val="none" w:sz="0" w:space="0" w:color="auto"/>
        <w:right w:val="none" w:sz="0" w:space="0" w:color="auto"/>
      </w:divBdr>
    </w:div>
    <w:div w:id="280380583">
      <w:bodyDiv w:val="1"/>
      <w:marLeft w:val="0"/>
      <w:marRight w:val="0"/>
      <w:marTop w:val="0"/>
      <w:marBottom w:val="0"/>
      <w:divBdr>
        <w:top w:val="none" w:sz="0" w:space="0" w:color="auto"/>
        <w:left w:val="none" w:sz="0" w:space="0" w:color="auto"/>
        <w:bottom w:val="none" w:sz="0" w:space="0" w:color="auto"/>
        <w:right w:val="none" w:sz="0" w:space="0" w:color="auto"/>
      </w:divBdr>
    </w:div>
    <w:div w:id="285039411">
      <w:bodyDiv w:val="1"/>
      <w:marLeft w:val="0"/>
      <w:marRight w:val="0"/>
      <w:marTop w:val="0"/>
      <w:marBottom w:val="0"/>
      <w:divBdr>
        <w:top w:val="none" w:sz="0" w:space="0" w:color="auto"/>
        <w:left w:val="none" w:sz="0" w:space="0" w:color="auto"/>
        <w:bottom w:val="none" w:sz="0" w:space="0" w:color="auto"/>
        <w:right w:val="none" w:sz="0" w:space="0" w:color="auto"/>
      </w:divBdr>
      <w:divsChild>
        <w:div w:id="2025551257">
          <w:marLeft w:val="0"/>
          <w:marRight w:val="0"/>
          <w:marTop w:val="0"/>
          <w:marBottom w:val="0"/>
          <w:divBdr>
            <w:top w:val="single" w:sz="6" w:space="11" w:color="DBDBDB"/>
            <w:left w:val="none" w:sz="0" w:space="0" w:color="auto"/>
            <w:bottom w:val="none" w:sz="0" w:space="0" w:color="auto"/>
            <w:right w:val="none" w:sz="0" w:space="0" w:color="auto"/>
          </w:divBdr>
          <w:divsChild>
            <w:div w:id="1494877948">
              <w:marLeft w:val="0"/>
              <w:marRight w:val="0"/>
              <w:marTop w:val="0"/>
              <w:marBottom w:val="0"/>
              <w:divBdr>
                <w:top w:val="none" w:sz="0" w:space="0" w:color="auto"/>
                <w:left w:val="none" w:sz="0" w:space="0" w:color="auto"/>
                <w:bottom w:val="none" w:sz="0" w:space="0" w:color="auto"/>
                <w:right w:val="none" w:sz="0" w:space="0" w:color="auto"/>
              </w:divBdr>
            </w:div>
            <w:div w:id="44187505">
              <w:marLeft w:val="0"/>
              <w:marRight w:val="0"/>
              <w:marTop w:val="0"/>
              <w:marBottom w:val="0"/>
              <w:divBdr>
                <w:top w:val="none" w:sz="0" w:space="0" w:color="auto"/>
                <w:left w:val="none" w:sz="0" w:space="0" w:color="auto"/>
                <w:bottom w:val="none" w:sz="0" w:space="0" w:color="auto"/>
                <w:right w:val="none" w:sz="0" w:space="0" w:color="auto"/>
              </w:divBdr>
            </w:div>
            <w:div w:id="1928806931">
              <w:marLeft w:val="0"/>
              <w:marRight w:val="0"/>
              <w:marTop w:val="75"/>
              <w:marBottom w:val="0"/>
              <w:divBdr>
                <w:top w:val="none" w:sz="0" w:space="0" w:color="auto"/>
                <w:left w:val="none" w:sz="0" w:space="0" w:color="auto"/>
                <w:bottom w:val="none" w:sz="0" w:space="0" w:color="auto"/>
                <w:right w:val="none" w:sz="0" w:space="0" w:color="auto"/>
              </w:divBdr>
            </w:div>
          </w:divsChild>
        </w:div>
        <w:div w:id="1642342260">
          <w:marLeft w:val="0"/>
          <w:marRight w:val="0"/>
          <w:marTop w:val="0"/>
          <w:marBottom w:val="0"/>
          <w:divBdr>
            <w:top w:val="single" w:sz="6" w:space="11" w:color="DBDBDB"/>
            <w:left w:val="none" w:sz="0" w:space="0" w:color="auto"/>
            <w:bottom w:val="none" w:sz="0" w:space="0" w:color="auto"/>
            <w:right w:val="none" w:sz="0" w:space="0" w:color="auto"/>
          </w:divBdr>
          <w:divsChild>
            <w:div w:id="396323334">
              <w:marLeft w:val="0"/>
              <w:marRight w:val="0"/>
              <w:marTop w:val="0"/>
              <w:marBottom w:val="0"/>
              <w:divBdr>
                <w:top w:val="none" w:sz="0" w:space="0" w:color="auto"/>
                <w:left w:val="none" w:sz="0" w:space="0" w:color="auto"/>
                <w:bottom w:val="none" w:sz="0" w:space="0" w:color="auto"/>
                <w:right w:val="none" w:sz="0" w:space="0" w:color="auto"/>
              </w:divBdr>
            </w:div>
            <w:div w:id="2953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4676">
      <w:bodyDiv w:val="1"/>
      <w:marLeft w:val="0"/>
      <w:marRight w:val="0"/>
      <w:marTop w:val="0"/>
      <w:marBottom w:val="0"/>
      <w:divBdr>
        <w:top w:val="none" w:sz="0" w:space="0" w:color="auto"/>
        <w:left w:val="none" w:sz="0" w:space="0" w:color="auto"/>
        <w:bottom w:val="none" w:sz="0" w:space="0" w:color="auto"/>
        <w:right w:val="none" w:sz="0" w:space="0" w:color="auto"/>
      </w:divBdr>
    </w:div>
    <w:div w:id="301423174">
      <w:bodyDiv w:val="1"/>
      <w:marLeft w:val="0"/>
      <w:marRight w:val="0"/>
      <w:marTop w:val="0"/>
      <w:marBottom w:val="0"/>
      <w:divBdr>
        <w:top w:val="none" w:sz="0" w:space="0" w:color="auto"/>
        <w:left w:val="none" w:sz="0" w:space="0" w:color="auto"/>
        <w:bottom w:val="none" w:sz="0" w:space="0" w:color="auto"/>
        <w:right w:val="none" w:sz="0" w:space="0" w:color="auto"/>
      </w:divBdr>
      <w:divsChild>
        <w:div w:id="449054752">
          <w:marLeft w:val="0"/>
          <w:marRight w:val="0"/>
          <w:marTop w:val="0"/>
          <w:marBottom w:val="0"/>
          <w:divBdr>
            <w:top w:val="single" w:sz="6" w:space="11" w:color="DBDBDB"/>
            <w:left w:val="none" w:sz="0" w:space="0" w:color="auto"/>
            <w:bottom w:val="none" w:sz="0" w:space="0" w:color="auto"/>
            <w:right w:val="none" w:sz="0" w:space="0" w:color="auto"/>
          </w:divBdr>
          <w:divsChild>
            <w:div w:id="2043894704">
              <w:marLeft w:val="0"/>
              <w:marRight w:val="0"/>
              <w:marTop w:val="0"/>
              <w:marBottom w:val="0"/>
              <w:divBdr>
                <w:top w:val="none" w:sz="0" w:space="0" w:color="auto"/>
                <w:left w:val="none" w:sz="0" w:space="0" w:color="auto"/>
                <w:bottom w:val="none" w:sz="0" w:space="0" w:color="auto"/>
                <w:right w:val="none" w:sz="0" w:space="0" w:color="auto"/>
              </w:divBdr>
            </w:div>
            <w:div w:id="356858661">
              <w:marLeft w:val="0"/>
              <w:marRight w:val="0"/>
              <w:marTop w:val="0"/>
              <w:marBottom w:val="0"/>
              <w:divBdr>
                <w:top w:val="none" w:sz="0" w:space="0" w:color="auto"/>
                <w:left w:val="none" w:sz="0" w:space="0" w:color="auto"/>
                <w:bottom w:val="none" w:sz="0" w:space="0" w:color="auto"/>
                <w:right w:val="none" w:sz="0" w:space="0" w:color="auto"/>
              </w:divBdr>
            </w:div>
          </w:divsChild>
        </w:div>
        <w:div w:id="1403408354">
          <w:marLeft w:val="0"/>
          <w:marRight w:val="0"/>
          <w:marTop w:val="0"/>
          <w:marBottom w:val="0"/>
          <w:divBdr>
            <w:top w:val="single" w:sz="6" w:space="11" w:color="DBDBDB"/>
            <w:left w:val="none" w:sz="0" w:space="0" w:color="auto"/>
            <w:bottom w:val="none" w:sz="0" w:space="0" w:color="auto"/>
            <w:right w:val="none" w:sz="0" w:space="0" w:color="auto"/>
          </w:divBdr>
          <w:divsChild>
            <w:div w:id="1329747920">
              <w:marLeft w:val="0"/>
              <w:marRight w:val="0"/>
              <w:marTop w:val="0"/>
              <w:marBottom w:val="0"/>
              <w:divBdr>
                <w:top w:val="none" w:sz="0" w:space="0" w:color="auto"/>
                <w:left w:val="none" w:sz="0" w:space="0" w:color="auto"/>
                <w:bottom w:val="none" w:sz="0" w:space="0" w:color="auto"/>
                <w:right w:val="none" w:sz="0" w:space="0" w:color="auto"/>
              </w:divBdr>
            </w:div>
            <w:div w:id="1791783713">
              <w:marLeft w:val="0"/>
              <w:marRight w:val="0"/>
              <w:marTop w:val="0"/>
              <w:marBottom w:val="0"/>
              <w:divBdr>
                <w:top w:val="none" w:sz="0" w:space="0" w:color="auto"/>
                <w:left w:val="none" w:sz="0" w:space="0" w:color="auto"/>
                <w:bottom w:val="none" w:sz="0" w:space="0" w:color="auto"/>
                <w:right w:val="none" w:sz="0" w:space="0" w:color="auto"/>
              </w:divBdr>
            </w:div>
          </w:divsChild>
        </w:div>
        <w:div w:id="1457481055">
          <w:marLeft w:val="0"/>
          <w:marRight w:val="0"/>
          <w:marTop w:val="0"/>
          <w:marBottom w:val="0"/>
          <w:divBdr>
            <w:top w:val="single" w:sz="6" w:space="11" w:color="DBDBDB"/>
            <w:left w:val="none" w:sz="0" w:space="0" w:color="auto"/>
            <w:bottom w:val="none" w:sz="0" w:space="0" w:color="auto"/>
            <w:right w:val="none" w:sz="0" w:space="0" w:color="auto"/>
          </w:divBdr>
          <w:divsChild>
            <w:div w:id="846486304">
              <w:marLeft w:val="0"/>
              <w:marRight w:val="0"/>
              <w:marTop w:val="0"/>
              <w:marBottom w:val="0"/>
              <w:divBdr>
                <w:top w:val="none" w:sz="0" w:space="0" w:color="auto"/>
                <w:left w:val="none" w:sz="0" w:space="0" w:color="auto"/>
                <w:bottom w:val="none" w:sz="0" w:space="0" w:color="auto"/>
                <w:right w:val="none" w:sz="0" w:space="0" w:color="auto"/>
              </w:divBdr>
            </w:div>
            <w:div w:id="654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79288">
      <w:bodyDiv w:val="1"/>
      <w:marLeft w:val="0"/>
      <w:marRight w:val="0"/>
      <w:marTop w:val="0"/>
      <w:marBottom w:val="0"/>
      <w:divBdr>
        <w:top w:val="none" w:sz="0" w:space="0" w:color="auto"/>
        <w:left w:val="none" w:sz="0" w:space="0" w:color="auto"/>
        <w:bottom w:val="none" w:sz="0" w:space="0" w:color="auto"/>
        <w:right w:val="none" w:sz="0" w:space="0" w:color="auto"/>
      </w:divBdr>
    </w:div>
    <w:div w:id="317421082">
      <w:bodyDiv w:val="1"/>
      <w:marLeft w:val="0"/>
      <w:marRight w:val="0"/>
      <w:marTop w:val="0"/>
      <w:marBottom w:val="0"/>
      <w:divBdr>
        <w:top w:val="none" w:sz="0" w:space="0" w:color="auto"/>
        <w:left w:val="none" w:sz="0" w:space="0" w:color="auto"/>
        <w:bottom w:val="none" w:sz="0" w:space="0" w:color="auto"/>
        <w:right w:val="none" w:sz="0" w:space="0" w:color="auto"/>
      </w:divBdr>
    </w:div>
    <w:div w:id="319847077">
      <w:bodyDiv w:val="1"/>
      <w:marLeft w:val="0"/>
      <w:marRight w:val="0"/>
      <w:marTop w:val="0"/>
      <w:marBottom w:val="0"/>
      <w:divBdr>
        <w:top w:val="none" w:sz="0" w:space="0" w:color="auto"/>
        <w:left w:val="none" w:sz="0" w:space="0" w:color="auto"/>
        <w:bottom w:val="none" w:sz="0" w:space="0" w:color="auto"/>
        <w:right w:val="none" w:sz="0" w:space="0" w:color="auto"/>
      </w:divBdr>
    </w:div>
    <w:div w:id="336075482">
      <w:bodyDiv w:val="1"/>
      <w:marLeft w:val="0"/>
      <w:marRight w:val="0"/>
      <w:marTop w:val="0"/>
      <w:marBottom w:val="0"/>
      <w:divBdr>
        <w:top w:val="none" w:sz="0" w:space="0" w:color="auto"/>
        <w:left w:val="none" w:sz="0" w:space="0" w:color="auto"/>
        <w:bottom w:val="none" w:sz="0" w:space="0" w:color="auto"/>
        <w:right w:val="none" w:sz="0" w:space="0" w:color="auto"/>
      </w:divBdr>
    </w:div>
    <w:div w:id="336421578">
      <w:bodyDiv w:val="1"/>
      <w:marLeft w:val="0"/>
      <w:marRight w:val="0"/>
      <w:marTop w:val="0"/>
      <w:marBottom w:val="0"/>
      <w:divBdr>
        <w:top w:val="none" w:sz="0" w:space="0" w:color="auto"/>
        <w:left w:val="none" w:sz="0" w:space="0" w:color="auto"/>
        <w:bottom w:val="none" w:sz="0" w:space="0" w:color="auto"/>
        <w:right w:val="none" w:sz="0" w:space="0" w:color="auto"/>
      </w:divBdr>
    </w:div>
    <w:div w:id="343671949">
      <w:bodyDiv w:val="1"/>
      <w:marLeft w:val="0"/>
      <w:marRight w:val="0"/>
      <w:marTop w:val="0"/>
      <w:marBottom w:val="0"/>
      <w:divBdr>
        <w:top w:val="none" w:sz="0" w:space="0" w:color="auto"/>
        <w:left w:val="none" w:sz="0" w:space="0" w:color="auto"/>
        <w:bottom w:val="none" w:sz="0" w:space="0" w:color="auto"/>
        <w:right w:val="none" w:sz="0" w:space="0" w:color="auto"/>
      </w:divBdr>
    </w:div>
    <w:div w:id="346491528">
      <w:bodyDiv w:val="1"/>
      <w:marLeft w:val="0"/>
      <w:marRight w:val="0"/>
      <w:marTop w:val="0"/>
      <w:marBottom w:val="0"/>
      <w:divBdr>
        <w:top w:val="none" w:sz="0" w:space="0" w:color="auto"/>
        <w:left w:val="none" w:sz="0" w:space="0" w:color="auto"/>
        <w:bottom w:val="none" w:sz="0" w:space="0" w:color="auto"/>
        <w:right w:val="none" w:sz="0" w:space="0" w:color="auto"/>
      </w:divBdr>
    </w:div>
    <w:div w:id="348525111">
      <w:bodyDiv w:val="1"/>
      <w:marLeft w:val="0"/>
      <w:marRight w:val="0"/>
      <w:marTop w:val="0"/>
      <w:marBottom w:val="0"/>
      <w:divBdr>
        <w:top w:val="none" w:sz="0" w:space="0" w:color="auto"/>
        <w:left w:val="none" w:sz="0" w:space="0" w:color="auto"/>
        <w:bottom w:val="none" w:sz="0" w:space="0" w:color="auto"/>
        <w:right w:val="none" w:sz="0" w:space="0" w:color="auto"/>
      </w:divBdr>
    </w:div>
    <w:div w:id="351304721">
      <w:bodyDiv w:val="1"/>
      <w:marLeft w:val="0"/>
      <w:marRight w:val="0"/>
      <w:marTop w:val="0"/>
      <w:marBottom w:val="0"/>
      <w:divBdr>
        <w:top w:val="none" w:sz="0" w:space="0" w:color="auto"/>
        <w:left w:val="none" w:sz="0" w:space="0" w:color="auto"/>
        <w:bottom w:val="none" w:sz="0" w:space="0" w:color="auto"/>
        <w:right w:val="none" w:sz="0" w:space="0" w:color="auto"/>
      </w:divBdr>
    </w:div>
    <w:div w:id="352459671">
      <w:bodyDiv w:val="1"/>
      <w:marLeft w:val="0"/>
      <w:marRight w:val="0"/>
      <w:marTop w:val="0"/>
      <w:marBottom w:val="0"/>
      <w:divBdr>
        <w:top w:val="none" w:sz="0" w:space="0" w:color="auto"/>
        <w:left w:val="none" w:sz="0" w:space="0" w:color="auto"/>
        <w:bottom w:val="none" w:sz="0" w:space="0" w:color="auto"/>
        <w:right w:val="none" w:sz="0" w:space="0" w:color="auto"/>
      </w:divBdr>
    </w:div>
    <w:div w:id="352809794">
      <w:bodyDiv w:val="1"/>
      <w:marLeft w:val="0"/>
      <w:marRight w:val="0"/>
      <w:marTop w:val="0"/>
      <w:marBottom w:val="0"/>
      <w:divBdr>
        <w:top w:val="none" w:sz="0" w:space="0" w:color="auto"/>
        <w:left w:val="none" w:sz="0" w:space="0" w:color="auto"/>
        <w:bottom w:val="none" w:sz="0" w:space="0" w:color="auto"/>
        <w:right w:val="none" w:sz="0" w:space="0" w:color="auto"/>
      </w:divBdr>
    </w:div>
    <w:div w:id="356856240">
      <w:bodyDiv w:val="1"/>
      <w:marLeft w:val="0"/>
      <w:marRight w:val="0"/>
      <w:marTop w:val="0"/>
      <w:marBottom w:val="0"/>
      <w:divBdr>
        <w:top w:val="none" w:sz="0" w:space="0" w:color="auto"/>
        <w:left w:val="none" w:sz="0" w:space="0" w:color="auto"/>
        <w:bottom w:val="none" w:sz="0" w:space="0" w:color="auto"/>
        <w:right w:val="none" w:sz="0" w:space="0" w:color="auto"/>
      </w:divBdr>
    </w:div>
    <w:div w:id="382751222">
      <w:bodyDiv w:val="1"/>
      <w:marLeft w:val="0"/>
      <w:marRight w:val="0"/>
      <w:marTop w:val="0"/>
      <w:marBottom w:val="0"/>
      <w:divBdr>
        <w:top w:val="none" w:sz="0" w:space="0" w:color="auto"/>
        <w:left w:val="none" w:sz="0" w:space="0" w:color="auto"/>
        <w:bottom w:val="none" w:sz="0" w:space="0" w:color="auto"/>
        <w:right w:val="none" w:sz="0" w:space="0" w:color="auto"/>
      </w:divBdr>
      <w:divsChild>
        <w:div w:id="122966856">
          <w:marLeft w:val="0"/>
          <w:marRight w:val="0"/>
          <w:marTop w:val="0"/>
          <w:marBottom w:val="0"/>
          <w:divBdr>
            <w:top w:val="none" w:sz="0" w:space="0" w:color="auto"/>
            <w:left w:val="none" w:sz="0" w:space="0" w:color="auto"/>
            <w:bottom w:val="none" w:sz="0" w:space="0" w:color="auto"/>
            <w:right w:val="none" w:sz="0" w:space="0" w:color="auto"/>
          </w:divBdr>
          <w:divsChild>
            <w:div w:id="1924413561">
              <w:marLeft w:val="0"/>
              <w:marRight w:val="0"/>
              <w:marTop w:val="0"/>
              <w:marBottom w:val="0"/>
              <w:divBdr>
                <w:top w:val="none" w:sz="0" w:space="0" w:color="auto"/>
                <w:left w:val="none" w:sz="0" w:space="0" w:color="auto"/>
                <w:bottom w:val="none" w:sz="0" w:space="0" w:color="auto"/>
                <w:right w:val="none" w:sz="0" w:space="0" w:color="auto"/>
              </w:divBdr>
              <w:divsChild>
                <w:div w:id="534004880">
                  <w:marLeft w:val="0"/>
                  <w:marRight w:val="0"/>
                  <w:marTop w:val="0"/>
                  <w:marBottom w:val="0"/>
                  <w:divBdr>
                    <w:top w:val="none" w:sz="0" w:space="0" w:color="auto"/>
                    <w:left w:val="none" w:sz="0" w:space="0" w:color="auto"/>
                    <w:bottom w:val="none" w:sz="0" w:space="0" w:color="auto"/>
                    <w:right w:val="none" w:sz="0" w:space="0" w:color="auto"/>
                  </w:divBdr>
                  <w:divsChild>
                    <w:div w:id="1733850688">
                      <w:marLeft w:val="0"/>
                      <w:marRight w:val="0"/>
                      <w:marTop w:val="0"/>
                      <w:marBottom w:val="0"/>
                      <w:divBdr>
                        <w:top w:val="none" w:sz="0" w:space="0" w:color="auto"/>
                        <w:left w:val="none" w:sz="0" w:space="0" w:color="auto"/>
                        <w:bottom w:val="none" w:sz="0" w:space="0" w:color="auto"/>
                        <w:right w:val="none" w:sz="0" w:space="0" w:color="auto"/>
                      </w:divBdr>
                      <w:divsChild>
                        <w:div w:id="1507403207">
                          <w:marLeft w:val="0"/>
                          <w:marRight w:val="0"/>
                          <w:marTop w:val="0"/>
                          <w:marBottom w:val="0"/>
                          <w:divBdr>
                            <w:top w:val="none" w:sz="0" w:space="0" w:color="auto"/>
                            <w:left w:val="none" w:sz="0" w:space="0" w:color="auto"/>
                            <w:bottom w:val="none" w:sz="0" w:space="0" w:color="auto"/>
                            <w:right w:val="none" w:sz="0" w:space="0" w:color="auto"/>
                          </w:divBdr>
                          <w:divsChild>
                            <w:div w:id="278948684">
                              <w:marLeft w:val="0"/>
                              <w:marRight w:val="0"/>
                              <w:marTop w:val="0"/>
                              <w:marBottom w:val="0"/>
                              <w:divBdr>
                                <w:top w:val="none" w:sz="0" w:space="0" w:color="auto"/>
                                <w:left w:val="none" w:sz="0" w:space="0" w:color="auto"/>
                                <w:bottom w:val="none" w:sz="0" w:space="0" w:color="auto"/>
                                <w:right w:val="none" w:sz="0" w:space="0" w:color="auto"/>
                              </w:divBdr>
                              <w:divsChild>
                                <w:div w:id="271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459591">
      <w:bodyDiv w:val="1"/>
      <w:marLeft w:val="0"/>
      <w:marRight w:val="0"/>
      <w:marTop w:val="0"/>
      <w:marBottom w:val="0"/>
      <w:divBdr>
        <w:top w:val="none" w:sz="0" w:space="0" w:color="auto"/>
        <w:left w:val="none" w:sz="0" w:space="0" w:color="auto"/>
        <w:bottom w:val="none" w:sz="0" w:space="0" w:color="auto"/>
        <w:right w:val="none" w:sz="0" w:space="0" w:color="auto"/>
      </w:divBdr>
    </w:div>
    <w:div w:id="389957839">
      <w:bodyDiv w:val="1"/>
      <w:marLeft w:val="0"/>
      <w:marRight w:val="0"/>
      <w:marTop w:val="0"/>
      <w:marBottom w:val="0"/>
      <w:divBdr>
        <w:top w:val="none" w:sz="0" w:space="0" w:color="auto"/>
        <w:left w:val="none" w:sz="0" w:space="0" w:color="auto"/>
        <w:bottom w:val="none" w:sz="0" w:space="0" w:color="auto"/>
        <w:right w:val="none" w:sz="0" w:space="0" w:color="auto"/>
      </w:divBdr>
    </w:div>
    <w:div w:id="393701075">
      <w:bodyDiv w:val="1"/>
      <w:marLeft w:val="0"/>
      <w:marRight w:val="0"/>
      <w:marTop w:val="0"/>
      <w:marBottom w:val="0"/>
      <w:divBdr>
        <w:top w:val="none" w:sz="0" w:space="0" w:color="auto"/>
        <w:left w:val="none" w:sz="0" w:space="0" w:color="auto"/>
        <w:bottom w:val="none" w:sz="0" w:space="0" w:color="auto"/>
        <w:right w:val="none" w:sz="0" w:space="0" w:color="auto"/>
      </w:divBdr>
    </w:div>
    <w:div w:id="397677977">
      <w:bodyDiv w:val="1"/>
      <w:marLeft w:val="0"/>
      <w:marRight w:val="0"/>
      <w:marTop w:val="0"/>
      <w:marBottom w:val="0"/>
      <w:divBdr>
        <w:top w:val="none" w:sz="0" w:space="0" w:color="auto"/>
        <w:left w:val="none" w:sz="0" w:space="0" w:color="auto"/>
        <w:bottom w:val="none" w:sz="0" w:space="0" w:color="auto"/>
        <w:right w:val="none" w:sz="0" w:space="0" w:color="auto"/>
      </w:divBdr>
    </w:div>
    <w:div w:id="398527882">
      <w:bodyDiv w:val="1"/>
      <w:marLeft w:val="0"/>
      <w:marRight w:val="0"/>
      <w:marTop w:val="0"/>
      <w:marBottom w:val="0"/>
      <w:divBdr>
        <w:top w:val="none" w:sz="0" w:space="0" w:color="auto"/>
        <w:left w:val="none" w:sz="0" w:space="0" w:color="auto"/>
        <w:bottom w:val="none" w:sz="0" w:space="0" w:color="auto"/>
        <w:right w:val="none" w:sz="0" w:space="0" w:color="auto"/>
      </w:divBdr>
    </w:div>
    <w:div w:id="399207093">
      <w:bodyDiv w:val="1"/>
      <w:marLeft w:val="0"/>
      <w:marRight w:val="0"/>
      <w:marTop w:val="0"/>
      <w:marBottom w:val="0"/>
      <w:divBdr>
        <w:top w:val="none" w:sz="0" w:space="0" w:color="auto"/>
        <w:left w:val="none" w:sz="0" w:space="0" w:color="auto"/>
        <w:bottom w:val="none" w:sz="0" w:space="0" w:color="auto"/>
        <w:right w:val="none" w:sz="0" w:space="0" w:color="auto"/>
      </w:divBdr>
    </w:div>
    <w:div w:id="399985217">
      <w:bodyDiv w:val="1"/>
      <w:marLeft w:val="0"/>
      <w:marRight w:val="0"/>
      <w:marTop w:val="0"/>
      <w:marBottom w:val="0"/>
      <w:divBdr>
        <w:top w:val="none" w:sz="0" w:space="0" w:color="auto"/>
        <w:left w:val="none" w:sz="0" w:space="0" w:color="auto"/>
        <w:bottom w:val="none" w:sz="0" w:space="0" w:color="auto"/>
        <w:right w:val="none" w:sz="0" w:space="0" w:color="auto"/>
      </w:divBdr>
    </w:div>
    <w:div w:id="400639149">
      <w:bodyDiv w:val="1"/>
      <w:marLeft w:val="0"/>
      <w:marRight w:val="0"/>
      <w:marTop w:val="0"/>
      <w:marBottom w:val="0"/>
      <w:divBdr>
        <w:top w:val="none" w:sz="0" w:space="0" w:color="auto"/>
        <w:left w:val="none" w:sz="0" w:space="0" w:color="auto"/>
        <w:bottom w:val="none" w:sz="0" w:space="0" w:color="auto"/>
        <w:right w:val="none" w:sz="0" w:space="0" w:color="auto"/>
      </w:divBdr>
    </w:div>
    <w:div w:id="402608470">
      <w:bodyDiv w:val="1"/>
      <w:marLeft w:val="0"/>
      <w:marRight w:val="0"/>
      <w:marTop w:val="0"/>
      <w:marBottom w:val="0"/>
      <w:divBdr>
        <w:top w:val="none" w:sz="0" w:space="0" w:color="auto"/>
        <w:left w:val="none" w:sz="0" w:space="0" w:color="auto"/>
        <w:bottom w:val="none" w:sz="0" w:space="0" w:color="auto"/>
        <w:right w:val="none" w:sz="0" w:space="0" w:color="auto"/>
      </w:divBdr>
    </w:div>
    <w:div w:id="405998006">
      <w:bodyDiv w:val="1"/>
      <w:marLeft w:val="0"/>
      <w:marRight w:val="0"/>
      <w:marTop w:val="0"/>
      <w:marBottom w:val="0"/>
      <w:divBdr>
        <w:top w:val="none" w:sz="0" w:space="0" w:color="auto"/>
        <w:left w:val="none" w:sz="0" w:space="0" w:color="auto"/>
        <w:bottom w:val="none" w:sz="0" w:space="0" w:color="auto"/>
        <w:right w:val="none" w:sz="0" w:space="0" w:color="auto"/>
      </w:divBdr>
    </w:div>
    <w:div w:id="408160164">
      <w:bodyDiv w:val="1"/>
      <w:marLeft w:val="0"/>
      <w:marRight w:val="0"/>
      <w:marTop w:val="0"/>
      <w:marBottom w:val="0"/>
      <w:divBdr>
        <w:top w:val="none" w:sz="0" w:space="0" w:color="auto"/>
        <w:left w:val="none" w:sz="0" w:space="0" w:color="auto"/>
        <w:bottom w:val="none" w:sz="0" w:space="0" w:color="auto"/>
        <w:right w:val="none" w:sz="0" w:space="0" w:color="auto"/>
      </w:divBdr>
    </w:div>
    <w:div w:id="410548790">
      <w:bodyDiv w:val="1"/>
      <w:marLeft w:val="0"/>
      <w:marRight w:val="0"/>
      <w:marTop w:val="0"/>
      <w:marBottom w:val="0"/>
      <w:divBdr>
        <w:top w:val="none" w:sz="0" w:space="0" w:color="auto"/>
        <w:left w:val="none" w:sz="0" w:space="0" w:color="auto"/>
        <w:bottom w:val="none" w:sz="0" w:space="0" w:color="auto"/>
        <w:right w:val="none" w:sz="0" w:space="0" w:color="auto"/>
      </w:divBdr>
    </w:div>
    <w:div w:id="412581167">
      <w:bodyDiv w:val="1"/>
      <w:marLeft w:val="0"/>
      <w:marRight w:val="0"/>
      <w:marTop w:val="0"/>
      <w:marBottom w:val="0"/>
      <w:divBdr>
        <w:top w:val="none" w:sz="0" w:space="0" w:color="auto"/>
        <w:left w:val="none" w:sz="0" w:space="0" w:color="auto"/>
        <w:bottom w:val="none" w:sz="0" w:space="0" w:color="auto"/>
        <w:right w:val="none" w:sz="0" w:space="0" w:color="auto"/>
      </w:divBdr>
    </w:div>
    <w:div w:id="434982031">
      <w:bodyDiv w:val="1"/>
      <w:marLeft w:val="0"/>
      <w:marRight w:val="0"/>
      <w:marTop w:val="0"/>
      <w:marBottom w:val="0"/>
      <w:divBdr>
        <w:top w:val="none" w:sz="0" w:space="0" w:color="auto"/>
        <w:left w:val="none" w:sz="0" w:space="0" w:color="auto"/>
        <w:bottom w:val="none" w:sz="0" w:space="0" w:color="auto"/>
        <w:right w:val="none" w:sz="0" w:space="0" w:color="auto"/>
      </w:divBdr>
    </w:div>
    <w:div w:id="436675092">
      <w:bodyDiv w:val="1"/>
      <w:marLeft w:val="0"/>
      <w:marRight w:val="0"/>
      <w:marTop w:val="0"/>
      <w:marBottom w:val="0"/>
      <w:divBdr>
        <w:top w:val="none" w:sz="0" w:space="0" w:color="auto"/>
        <w:left w:val="none" w:sz="0" w:space="0" w:color="auto"/>
        <w:bottom w:val="none" w:sz="0" w:space="0" w:color="auto"/>
        <w:right w:val="none" w:sz="0" w:space="0" w:color="auto"/>
      </w:divBdr>
    </w:div>
    <w:div w:id="448279912">
      <w:bodyDiv w:val="1"/>
      <w:marLeft w:val="0"/>
      <w:marRight w:val="0"/>
      <w:marTop w:val="0"/>
      <w:marBottom w:val="0"/>
      <w:divBdr>
        <w:top w:val="none" w:sz="0" w:space="0" w:color="auto"/>
        <w:left w:val="none" w:sz="0" w:space="0" w:color="auto"/>
        <w:bottom w:val="none" w:sz="0" w:space="0" w:color="auto"/>
        <w:right w:val="none" w:sz="0" w:space="0" w:color="auto"/>
      </w:divBdr>
    </w:div>
    <w:div w:id="452094802">
      <w:bodyDiv w:val="1"/>
      <w:marLeft w:val="0"/>
      <w:marRight w:val="0"/>
      <w:marTop w:val="0"/>
      <w:marBottom w:val="0"/>
      <w:divBdr>
        <w:top w:val="none" w:sz="0" w:space="0" w:color="auto"/>
        <w:left w:val="none" w:sz="0" w:space="0" w:color="auto"/>
        <w:bottom w:val="none" w:sz="0" w:space="0" w:color="auto"/>
        <w:right w:val="none" w:sz="0" w:space="0" w:color="auto"/>
      </w:divBdr>
    </w:div>
    <w:div w:id="463699333">
      <w:bodyDiv w:val="1"/>
      <w:marLeft w:val="0"/>
      <w:marRight w:val="0"/>
      <w:marTop w:val="0"/>
      <w:marBottom w:val="0"/>
      <w:divBdr>
        <w:top w:val="none" w:sz="0" w:space="0" w:color="auto"/>
        <w:left w:val="none" w:sz="0" w:space="0" w:color="auto"/>
        <w:bottom w:val="none" w:sz="0" w:space="0" w:color="auto"/>
        <w:right w:val="none" w:sz="0" w:space="0" w:color="auto"/>
      </w:divBdr>
    </w:div>
    <w:div w:id="468590185">
      <w:bodyDiv w:val="1"/>
      <w:marLeft w:val="0"/>
      <w:marRight w:val="0"/>
      <w:marTop w:val="0"/>
      <w:marBottom w:val="0"/>
      <w:divBdr>
        <w:top w:val="none" w:sz="0" w:space="0" w:color="auto"/>
        <w:left w:val="none" w:sz="0" w:space="0" w:color="auto"/>
        <w:bottom w:val="none" w:sz="0" w:space="0" w:color="auto"/>
        <w:right w:val="none" w:sz="0" w:space="0" w:color="auto"/>
      </w:divBdr>
    </w:div>
    <w:div w:id="471139753">
      <w:bodyDiv w:val="1"/>
      <w:marLeft w:val="0"/>
      <w:marRight w:val="0"/>
      <w:marTop w:val="0"/>
      <w:marBottom w:val="0"/>
      <w:divBdr>
        <w:top w:val="none" w:sz="0" w:space="0" w:color="auto"/>
        <w:left w:val="none" w:sz="0" w:space="0" w:color="auto"/>
        <w:bottom w:val="none" w:sz="0" w:space="0" w:color="auto"/>
        <w:right w:val="none" w:sz="0" w:space="0" w:color="auto"/>
      </w:divBdr>
    </w:div>
    <w:div w:id="482546896">
      <w:bodyDiv w:val="1"/>
      <w:marLeft w:val="0"/>
      <w:marRight w:val="0"/>
      <w:marTop w:val="0"/>
      <w:marBottom w:val="0"/>
      <w:divBdr>
        <w:top w:val="none" w:sz="0" w:space="0" w:color="auto"/>
        <w:left w:val="none" w:sz="0" w:space="0" w:color="auto"/>
        <w:bottom w:val="none" w:sz="0" w:space="0" w:color="auto"/>
        <w:right w:val="none" w:sz="0" w:space="0" w:color="auto"/>
      </w:divBdr>
    </w:div>
    <w:div w:id="492373811">
      <w:bodyDiv w:val="1"/>
      <w:marLeft w:val="0"/>
      <w:marRight w:val="0"/>
      <w:marTop w:val="0"/>
      <w:marBottom w:val="0"/>
      <w:divBdr>
        <w:top w:val="none" w:sz="0" w:space="0" w:color="auto"/>
        <w:left w:val="none" w:sz="0" w:space="0" w:color="auto"/>
        <w:bottom w:val="none" w:sz="0" w:space="0" w:color="auto"/>
        <w:right w:val="none" w:sz="0" w:space="0" w:color="auto"/>
      </w:divBdr>
    </w:div>
    <w:div w:id="497427653">
      <w:bodyDiv w:val="1"/>
      <w:marLeft w:val="0"/>
      <w:marRight w:val="0"/>
      <w:marTop w:val="0"/>
      <w:marBottom w:val="0"/>
      <w:divBdr>
        <w:top w:val="none" w:sz="0" w:space="0" w:color="auto"/>
        <w:left w:val="none" w:sz="0" w:space="0" w:color="auto"/>
        <w:bottom w:val="none" w:sz="0" w:space="0" w:color="auto"/>
        <w:right w:val="none" w:sz="0" w:space="0" w:color="auto"/>
      </w:divBdr>
    </w:div>
    <w:div w:id="509954960">
      <w:bodyDiv w:val="1"/>
      <w:marLeft w:val="0"/>
      <w:marRight w:val="0"/>
      <w:marTop w:val="0"/>
      <w:marBottom w:val="0"/>
      <w:divBdr>
        <w:top w:val="none" w:sz="0" w:space="0" w:color="auto"/>
        <w:left w:val="none" w:sz="0" w:space="0" w:color="auto"/>
        <w:bottom w:val="none" w:sz="0" w:space="0" w:color="auto"/>
        <w:right w:val="none" w:sz="0" w:space="0" w:color="auto"/>
      </w:divBdr>
      <w:divsChild>
        <w:div w:id="1850019408">
          <w:marLeft w:val="0"/>
          <w:marRight w:val="0"/>
          <w:marTop w:val="0"/>
          <w:marBottom w:val="345"/>
          <w:divBdr>
            <w:top w:val="none" w:sz="0" w:space="0" w:color="auto"/>
            <w:left w:val="none" w:sz="0" w:space="0" w:color="auto"/>
            <w:bottom w:val="none" w:sz="0" w:space="0" w:color="auto"/>
            <w:right w:val="none" w:sz="0" w:space="0" w:color="auto"/>
          </w:divBdr>
        </w:div>
      </w:divsChild>
    </w:div>
    <w:div w:id="514345268">
      <w:bodyDiv w:val="1"/>
      <w:marLeft w:val="0"/>
      <w:marRight w:val="0"/>
      <w:marTop w:val="0"/>
      <w:marBottom w:val="0"/>
      <w:divBdr>
        <w:top w:val="none" w:sz="0" w:space="0" w:color="auto"/>
        <w:left w:val="none" w:sz="0" w:space="0" w:color="auto"/>
        <w:bottom w:val="none" w:sz="0" w:space="0" w:color="auto"/>
        <w:right w:val="none" w:sz="0" w:space="0" w:color="auto"/>
      </w:divBdr>
    </w:div>
    <w:div w:id="517305870">
      <w:bodyDiv w:val="1"/>
      <w:marLeft w:val="0"/>
      <w:marRight w:val="0"/>
      <w:marTop w:val="0"/>
      <w:marBottom w:val="0"/>
      <w:divBdr>
        <w:top w:val="none" w:sz="0" w:space="0" w:color="auto"/>
        <w:left w:val="none" w:sz="0" w:space="0" w:color="auto"/>
        <w:bottom w:val="none" w:sz="0" w:space="0" w:color="auto"/>
        <w:right w:val="none" w:sz="0" w:space="0" w:color="auto"/>
      </w:divBdr>
    </w:div>
    <w:div w:id="519513477">
      <w:bodyDiv w:val="1"/>
      <w:marLeft w:val="0"/>
      <w:marRight w:val="0"/>
      <w:marTop w:val="0"/>
      <w:marBottom w:val="0"/>
      <w:divBdr>
        <w:top w:val="none" w:sz="0" w:space="0" w:color="auto"/>
        <w:left w:val="none" w:sz="0" w:space="0" w:color="auto"/>
        <w:bottom w:val="none" w:sz="0" w:space="0" w:color="auto"/>
        <w:right w:val="none" w:sz="0" w:space="0" w:color="auto"/>
      </w:divBdr>
      <w:divsChild>
        <w:div w:id="1220704115">
          <w:marLeft w:val="0"/>
          <w:marRight w:val="0"/>
          <w:marTop w:val="0"/>
          <w:marBottom w:val="0"/>
          <w:divBdr>
            <w:top w:val="none" w:sz="0" w:space="0" w:color="auto"/>
            <w:left w:val="none" w:sz="0" w:space="0" w:color="auto"/>
            <w:bottom w:val="none" w:sz="0" w:space="0" w:color="auto"/>
            <w:right w:val="none" w:sz="0" w:space="0" w:color="auto"/>
          </w:divBdr>
        </w:div>
      </w:divsChild>
    </w:div>
    <w:div w:id="521090657">
      <w:bodyDiv w:val="1"/>
      <w:marLeft w:val="0"/>
      <w:marRight w:val="0"/>
      <w:marTop w:val="0"/>
      <w:marBottom w:val="0"/>
      <w:divBdr>
        <w:top w:val="none" w:sz="0" w:space="0" w:color="auto"/>
        <w:left w:val="none" w:sz="0" w:space="0" w:color="auto"/>
        <w:bottom w:val="none" w:sz="0" w:space="0" w:color="auto"/>
        <w:right w:val="none" w:sz="0" w:space="0" w:color="auto"/>
      </w:divBdr>
    </w:div>
    <w:div w:id="537401883">
      <w:bodyDiv w:val="1"/>
      <w:marLeft w:val="0"/>
      <w:marRight w:val="0"/>
      <w:marTop w:val="0"/>
      <w:marBottom w:val="0"/>
      <w:divBdr>
        <w:top w:val="none" w:sz="0" w:space="0" w:color="auto"/>
        <w:left w:val="none" w:sz="0" w:space="0" w:color="auto"/>
        <w:bottom w:val="none" w:sz="0" w:space="0" w:color="auto"/>
        <w:right w:val="none" w:sz="0" w:space="0" w:color="auto"/>
      </w:divBdr>
    </w:div>
    <w:div w:id="541745039">
      <w:bodyDiv w:val="1"/>
      <w:marLeft w:val="0"/>
      <w:marRight w:val="0"/>
      <w:marTop w:val="0"/>
      <w:marBottom w:val="0"/>
      <w:divBdr>
        <w:top w:val="none" w:sz="0" w:space="0" w:color="auto"/>
        <w:left w:val="none" w:sz="0" w:space="0" w:color="auto"/>
        <w:bottom w:val="none" w:sz="0" w:space="0" w:color="auto"/>
        <w:right w:val="none" w:sz="0" w:space="0" w:color="auto"/>
      </w:divBdr>
    </w:div>
    <w:div w:id="541862564">
      <w:bodyDiv w:val="1"/>
      <w:marLeft w:val="0"/>
      <w:marRight w:val="0"/>
      <w:marTop w:val="0"/>
      <w:marBottom w:val="0"/>
      <w:divBdr>
        <w:top w:val="none" w:sz="0" w:space="0" w:color="auto"/>
        <w:left w:val="none" w:sz="0" w:space="0" w:color="auto"/>
        <w:bottom w:val="none" w:sz="0" w:space="0" w:color="auto"/>
        <w:right w:val="none" w:sz="0" w:space="0" w:color="auto"/>
      </w:divBdr>
    </w:div>
    <w:div w:id="554463602">
      <w:bodyDiv w:val="1"/>
      <w:marLeft w:val="0"/>
      <w:marRight w:val="0"/>
      <w:marTop w:val="0"/>
      <w:marBottom w:val="0"/>
      <w:divBdr>
        <w:top w:val="none" w:sz="0" w:space="0" w:color="auto"/>
        <w:left w:val="none" w:sz="0" w:space="0" w:color="auto"/>
        <w:bottom w:val="none" w:sz="0" w:space="0" w:color="auto"/>
        <w:right w:val="none" w:sz="0" w:space="0" w:color="auto"/>
      </w:divBdr>
    </w:div>
    <w:div w:id="558978212">
      <w:bodyDiv w:val="1"/>
      <w:marLeft w:val="0"/>
      <w:marRight w:val="0"/>
      <w:marTop w:val="0"/>
      <w:marBottom w:val="0"/>
      <w:divBdr>
        <w:top w:val="none" w:sz="0" w:space="0" w:color="auto"/>
        <w:left w:val="none" w:sz="0" w:space="0" w:color="auto"/>
        <w:bottom w:val="none" w:sz="0" w:space="0" w:color="auto"/>
        <w:right w:val="none" w:sz="0" w:space="0" w:color="auto"/>
      </w:divBdr>
    </w:div>
    <w:div w:id="563568432">
      <w:bodyDiv w:val="1"/>
      <w:marLeft w:val="0"/>
      <w:marRight w:val="0"/>
      <w:marTop w:val="0"/>
      <w:marBottom w:val="0"/>
      <w:divBdr>
        <w:top w:val="none" w:sz="0" w:space="0" w:color="auto"/>
        <w:left w:val="none" w:sz="0" w:space="0" w:color="auto"/>
        <w:bottom w:val="none" w:sz="0" w:space="0" w:color="auto"/>
        <w:right w:val="none" w:sz="0" w:space="0" w:color="auto"/>
      </w:divBdr>
    </w:div>
    <w:div w:id="568465141">
      <w:bodyDiv w:val="1"/>
      <w:marLeft w:val="0"/>
      <w:marRight w:val="0"/>
      <w:marTop w:val="0"/>
      <w:marBottom w:val="0"/>
      <w:divBdr>
        <w:top w:val="none" w:sz="0" w:space="0" w:color="auto"/>
        <w:left w:val="none" w:sz="0" w:space="0" w:color="auto"/>
        <w:bottom w:val="none" w:sz="0" w:space="0" w:color="auto"/>
        <w:right w:val="none" w:sz="0" w:space="0" w:color="auto"/>
      </w:divBdr>
    </w:div>
    <w:div w:id="577521479">
      <w:bodyDiv w:val="1"/>
      <w:marLeft w:val="0"/>
      <w:marRight w:val="0"/>
      <w:marTop w:val="0"/>
      <w:marBottom w:val="0"/>
      <w:divBdr>
        <w:top w:val="none" w:sz="0" w:space="0" w:color="auto"/>
        <w:left w:val="none" w:sz="0" w:space="0" w:color="auto"/>
        <w:bottom w:val="none" w:sz="0" w:space="0" w:color="auto"/>
        <w:right w:val="none" w:sz="0" w:space="0" w:color="auto"/>
      </w:divBdr>
    </w:div>
    <w:div w:id="578055639">
      <w:bodyDiv w:val="1"/>
      <w:marLeft w:val="0"/>
      <w:marRight w:val="0"/>
      <w:marTop w:val="0"/>
      <w:marBottom w:val="0"/>
      <w:divBdr>
        <w:top w:val="none" w:sz="0" w:space="0" w:color="auto"/>
        <w:left w:val="none" w:sz="0" w:space="0" w:color="auto"/>
        <w:bottom w:val="none" w:sz="0" w:space="0" w:color="auto"/>
        <w:right w:val="none" w:sz="0" w:space="0" w:color="auto"/>
      </w:divBdr>
      <w:divsChild>
        <w:div w:id="1811900618">
          <w:marLeft w:val="0"/>
          <w:marRight w:val="0"/>
          <w:marTop w:val="0"/>
          <w:marBottom w:val="0"/>
          <w:divBdr>
            <w:top w:val="single" w:sz="6" w:space="11" w:color="DBDBDB"/>
            <w:left w:val="none" w:sz="0" w:space="0" w:color="auto"/>
            <w:bottom w:val="none" w:sz="0" w:space="0" w:color="auto"/>
            <w:right w:val="none" w:sz="0" w:space="0" w:color="auto"/>
          </w:divBdr>
          <w:divsChild>
            <w:div w:id="132062047">
              <w:marLeft w:val="0"/>
              <w:marRight w:val="0"/>
              <w:marTop w:val="0"/>
              <w:marBottom w:val="0"/>
              <w:divBdr>
                <w:top w:val="none" w:sz="0" w:space="0" w:color="auto"/>
                <w:left w:val="none" w:sz="0" w:space="0" w:color="auto"/>
                <w:bottom w:val="none" w:sz="0" w:space="0" w:color="auto"/>
                <w:right w:val="none" w:sz="0" w:space="0" w:color="auto"/>
              </w:divBdr>
            </w:div>
            <w:div w:id="566571721">
              <w:marLeft w:val="0"/>
              <w:marRight w:val="0"/>
              <w:marTop w:val="0"/>
              <w:marBottom w:val="0"/>
              <w:divBdr>
                <w:top w:val="none" w:sz="0" w:space="0" w:color="auto"/>
                <w:left w:val="none" w:sz="0" w:space="0" w:color="auto"/>
                <w:bottom w:val="none" w:sz="0" w:space="0" w:color="auto"/>
                <w:right w:val="none" w:sz="0" w:space="0" w:color="auto"/>
              </w:divBdr>
            </w:div>
          </w:divsChild>
        </w:div>
        <w:div w:id="152764920">
          <w:marLeft w:val="0"/>
          <w:marRight w:val="0"/>
          <w:marTop w:val="0"/>
          <w:marBottom w:val="0"/>
          <w:divBdr>
            <w:top w:val="single" w:sz="6" w:space="11" w:color="DBDBDB"/>
            <w:left w:val="none" w:sz="0" w:space="0" w:color="auto"/>
            <w:bottom w:val="none" w:sz="0" w:space="0" w:color="auto"/>
            <w:right w:val="none" w:sz="0" w:space="0" w:color="auto"/>
          </w:divBdr>
          <w:divsChild>
            <w:div w:id="1028604723">
              <w:marLeft w:val="0"/>
              <w:marRight w:val="0"/>
              <w:marTop w:val="0"/>
              <w:marBottom w:val="0"/>
              <w:divBdr>
                <w:top w:val="none" w:sz="0" w:space="0" w:color="auto"/>
                <w:left w:val="none" w:sz="0" w:space="0" w:color="auto"/>
                <w:bottom w:val="none" w:sz="0" w:space="0" w:color="auto"/>
                <w:right w:val="none" w:sz="0" w:space="0" w:color="auto"/>
              </w:divBdr>
            </w:div>
            <w:div w:id="4264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2369">
      <w:bodyDiv w:val="1"/>
      <w:marLeft w:val="0"/>
      <w:marRight w:val="0"/>
      <w:marTop w:val="0"/>
      <w:marBottom w:val="0"/>
      <w:divBdr>
        <w:top w:val="none" w:sz="0" w:space="0" w:color="auto"/>
        <w:left w:val="none" w:sz="0" w:space="0" w:color="auto"/>
        <w:bottom w:val="none" w:sz="0" w:space="0" w:color="auto"/>
        <w:right w:val="none" w:sz="0" w:space="0" w:color="auto"/>
      </w:divBdr>
    </w:div>
    <w:div w:id="601692098">
      <w:bodyDiv w:val="1"/>
      <w:marLeft w:val="0"/>
      <w:marRight w:val="0"/>
      <w:marTop w:val="0"/>
      <w:marBottom w:val="0"/>
      <w:divBdr>
        <w:top w:val="none" w:sz="0" w:space="0" w:color="auto"/>
        <w:left w:val="none" w:sz="0" w:space="0" w:color="auto"/>
        <w:bottom w:val="none" w:sz="0" w:space="0" w:color="auto"/>
        <w:right w:val="none" w:sz="0" w:space="0" w:color="auto"/>
      </w:divBdr>
    </w:div>
    <w:div w:id="603004804">
      <w:bodyDiv w:val="1"/>
      <w:marLeft w:val="0"/>
      <w:marRight w:val="0"/>
      <w:marTop w:val="0"/>
      <w:marBottom w:val="0"/>
      <w:divBdr>
        <w:top w:val="none" w:sz="0" w:space="0" w:color="auto"/>
        <w:left w:val="none" w:sz="0" w:space="0" w:color="auto"/>
        <w:bottom w:val="none" w:sz="0" w:space="0" w:color="auto"/>
        <w:right w:val="none" w:sz="0" w:space="0" w:color="auto"/>
      </w:divBdr>
    </w:div>
    <w:div w:id="606931385">
      <w:bodyDiv w:val="1"/>
      <w:marLeft w:val="0"/>
      <w:marRight w:val="0"/>
      <w:marTop w:val="0"/>
      <w:marBottom w:val="0"/>
      <w:divBdr>
        <w:top w:val="none" w:sz="0" w:space="0" w:color="auto"/>
        <w:left w:val="none" w:sz="0" w:space="0" w:color="auto"/>
        <w:bottom w:val="none" w:sz="0" w:space="0" w:color="auto"/>
        <w:right w:val="none" w:sz="0" w:space="0" w:color="auto"/>
      </w:divBdr>
      <w:divsChild>
        <w:div w:id="1052996760">
          <w:marLeft w:val="0"/>
          <w:marRight w:val="0"/>
          <w:marTop w:val="0"/>
          <w:marBottom w:val="0"/>
          <w:divBdr>
            <w:top w:val="none" w:sz="0" w:space="0" w:color="auto"/>
            <w:left w:val="none" w:sz="0" w:space="0" w:color="auto"/>
            <w:bottom w:val="none" w:sz="0" w:space="0" w:color="auto"/>
            <w:right w:val="none" w:sz="0" w:space="0" w:color="auto"/>
          </w:divBdr>
          <w:divsChild>
            <w:div w:id="1918394273">
              <w:marLeft w:val="0"/>
              <w:marRight w:val="0"/>
              <w:marTop w:val="0"/>
              <w:marBottom w:val="0"/>
              <w:divBdr>
                <w:top w:val="none" w:sz="0" w:space="0" w:color="auto"/>
                <w:left w:val="none" w:sz="0" w:space="0" w:color="auto"/>
                <w:bottom w:val="none" w:sz="0" w:space="0" w:color="auto"/>
                <w:right w:val="none" w:sz="0" w:space="0" w:color="auto"/>
              </w:divBdr>
              <w:divsChild>
                <w:div w:id="1307590727">
                  <w:marLeft w:val="0"/>
                  <w:marRight w:val="0"/>
                  <w:marTop w:val="0"/>
                  <w:marBottom w:val="0"/>
                  <w:divBdr>
                    <w:top w:val="none" w:sz="0" w:space="0" w:color="auto"/>
                    <w:left w:val="none" w:sz="0" w:space="0" w:color="auto"/>
                    <w:bottom w:val="none" w:sz="0" w:space="0" w:color="auto"/>
                    <w:right w:val="none" w:sz="0" w:space="0" w:color="auto"/>
                  </w:divBdr>
                  <w:divsChild>
                    <w:div w:id="1073970147">
                      <w:marLeft w:val="0"/>
                      <w:marRight w:val="0"/>
                      <w:marTop w:val="0"/>
                      <w:marBottom w:val="0"/>
                      <w:divBdr>
                        <w:top w:val="none" w:sz="0" w:space="0" w:color="auto"/>
                        <w:left w:val="none" w:sz="0" w:space="0" w:color="auto"/>
                        <w:bottom w:val="none" w:sz="0" w:space="0" w:color="auto"/>
                        <w:right w:val="none" w:sz="0" w:space="0" w:color="auto"/>
                      </w:divBdr>
                      <w:divsChild>
                        <w:div w:id="1688680694">
                          <w:marLeft w:val="0"/>
                          <w:marRight w:val="0"/>
                          <w:marTop w:val="0"/>
                          <w:marBottom w:val="0"/>
                          <w:divBdr>
                            <w:top w:val="none" w:sz="0" w:space="0" w:color="auto"/>
                            <w:left w:val="none" w:sz="0" w:space="0" w:color="auto"/>
                            <w:bottom w:val="none" w:sz="0" w:space="0" w:color="auto"/>
                            <w:right w:val="none" w:sz="0" w:space="0" w:color="auto"/>
                          </w:divBdr>
                          <w:divsChild>
                            <w:div w:id="442651680">
                              <w:marLeft w:val="0"/>
                              <w:marRight w:val="0"/>
                              <w:marTop w:val="0"/>
                              <w:marBottom w:val="0"/>
                              <w:divBdr>
                                <w:top w:val="none" w:sz="0" w:space="0" w:color="auto"/>
                                <w:left w:val="none" w:sz="0" w:space="0" w:color="auto"/>
                                <w:bottom w:val="none" w:sz="0" w:space="0" w:color="auto"/>
                                <w:right w:val="none" w:sz="0" w:space="0" w:color="auto"/>
                              </w:divBdr>
                              <w:divsChild>
                                <w:div w:id="9997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995125">
      <w:bodyDiv w:val="1"/>
      <w:marLeft w:val="0"/>
      <w:marRight w:val="0"/>
      <w:marTop w:val="0"/>
      <w:marBottom w:val="0"/>
      <w:divBdr>
        <w:top w:val="none" w:sz="0" w:space="0" w:color="auto"/>
        <w:left w:val="none" w:sz="0" w:space="0" w:color="auto"/>
        <w:bottom w:val="none" w:sz="0" w:space="0" w:color="auto"/>
        <w:right w:val="none" w:sz="0" w:space="0" w:color="auto"/>
      </w:divBdr>
    </w:div>
    <w:div w:id="643198494">
      <w:bodyDiv w:val="1"/>
      <w:marLeft w:val="0"/>
      <w:marRight w:val="0"/>
      <w:marTop w:val="0"/>
      <w:marBottom w:val="0"/>
      <w:divBdr>
        <w:top w:val="none" w:sz="0" w:space="0" w:color="auto"/>
        <w:left w:val="none" w:sz="0" w:space="0" w:color="auto"/>
        <w:bottom w:val="none" w:sz="0" w:space="0" w:color="auto"/>
        <w:right w:val="none" w:sz="0" w:space="0" w:color="auto"/>
      </w:divBdr>
    </w:div>
    <w:div w:id="651522187">
      <w:bodyDiv w:val="1"/>
      <w:marLeft w:val="0"/>
      <w:marRight w:val="0"/>
      <w:marTop w:val="0"/>
      <w:marBottom w:val="0"/>
      <w:divBdr>
        <w:top w:val="none" w:sz="0" w:space="0" w:color="auto"/>
        <w:left w:val="none" w:sz="0" w:space="0" w:color="auto"/>
        <w:bottom w:val="none" w:sz="0" w:space="0" w:color="auto"/>
        <w:right w:val="none" w:sz="0" w:space="0" w:color="auto"/>
      </w:divBdr>
    </w:div>
    <w:div w:id="652569224">
      <w:bodyDiv w:val="1"/>
      <w:marLeft w:val="0"/>
      <w:marRight w:val="0"/>
      <w:marTop w:val="0"/>
      <w:marBottom w:val="0"/>
      <w:divBdr>
        <w:top w:val="none" w:sz="0" w:space="0" w:color="auto"/>
        <w:left w:val="none" w:sz="0" w:space="0" w:color="auto"/>
        <w:bottom w:val="none" w:sz="0" w:space="0" w:color="auto"/>
        <w:right w:val="none" w:sz="0" w:space="0" w:color="auto"/>
      </w:divBdr>
    </w:div>
    <w:div w:id="656306776">
      <w:bodyDiv w:val="1"/>
      <w:marLeft w:val="0"/>
      <w:marRight w:val="0"/>
      <w:marTop w:val="0"/>
      <w:marBottom w:val="0"/>
      <w:divBdr>
        <w:top w:val="none" w:sz="0" w:space="0" w:color="auto"/>
        <w:left w:val="none" w:sz="0" w:space="0" w:color="auto"/>
        <w:bottom w:val="none" w:sz="0" w:space="0" w:color="auto"/>
        <w:right w:val="none" w:sz="0" w:space="0" w:color="auto"/>
      </w:divBdr>
    </w:div>
    <w:div w:id="668291755">
      <w:bodyDiv w:val="1"/>
      <w:marLeft w:val="0"/>
      <w:marRight w:val="0"/>
      <w:marTop w:val="0"/>
      <w:marBottom w:val="0"/>
      <w:divBdr>
        <w:top w:val="none" w:sz="0" w:space="0" w:color="auto"/>
        <w:left w:val="none" w:sz="0" w:space="0" w:color="auto"/>
        <w:bottom w:val="none" w:sz="0" w:space="0" w:color="auto"/>
        <w:right w:val="none" w:sz="0" w:space="0" w:color="auto"/>
      </w:divBdr>
    </w:div>
    <w:div w:id="670370549">
      <w:bodyDiv w:val="1"/>
      <w:marLeft w:val="0"/>
      <w:marRight w:val="0"/>
      <w:marTop w:val="0"/>
      <w:marBottom w:val="0"/>
      <w:divBdr>
        <w:top w:val="none" w:sz="0" w:space="0" w:color="auto"/>
        <w:left w:val="none" w:sz="0" w:space="0" w:color="auto"/>
        <w:bottom w:val="none" w:sz="0" w:space="0" w:color="auto"/>
        <w:right w:val="none" w:sz="0" w:space="0" w:color="auto"/>
      </w:divBdr>
    </w:div>
    <w:div w:id="672344710">
      <w:bodyDiv w:val="1"/>
      <w:marLeft w:val="0"/>
      <w:marRight w:val="0"/>
      <w:marTop w:val="0"/>
      <w:marBottom w:val="0"/>
      <w:divBdr>
        <w:top w:val="none" w:sz="0" w:space="0" w:color="auto"/>
        <w:left w:val="none" w:sz="0" w:space="0" w:color="auto"/>
        <w:bottom w:val="none" w:sz="0" w:space="0" w:color="auto"/>
        <w:right w:val="none" w:sz="0" w:space="0" w:color="auto"/>
      </w:divBdr>
    </w:div>
    <w:div w:id="680858139">
      <w:bodyDiv w:val="1"/>
      <w:marLeft w:val="0"/>
      <w:marRight w:val="0"/>
      <w:marTop w:val="0"/>
      <w:marBottom w:val="0"/>
      <w:divBdr>
        <w:top w:val="none" w:sz="0" w:space="0" w:color="auto"/>
        <w:left w:val="none" w:sz="0" w:space="0" w:color="auto"/>
        <w:bottom w:val="none" w:sz="0" w:space="0" w:color="auto"/>
        <w:right w:val="none" w:sz="0" w:space="0" w:color="auto"/>
      </w:divBdr>
    </w:div>
    <w:div w:id="691420751">
      <w:bodyDiv w:val="1"/>
      <w:marLeft w:val="0"/>
      <w:marRight w:val="0"/>
      <w:marTop w:val="0"/>
      <w:marBottom w:val="0"/>
      <w:divBdr>
        <w:top w:val="none" w:sz="0" w:space="0" w:color="auto"/>
        <w:left w:val="none" w:sz="0" w:space="0" w:color="auto"/>
        <w:bottom w:val="none" w:sz="0" w:space="0" w:color="auto"/>
        <w:right w:val="none" w:sz="0" w:space="0" w:color="auto"/>
      </w:divBdr>
    </w:div>
    <w:div w:id="704602381">
      <w:bodyDiv w:val="1"/>
      <w:marLeft w:val="0"/>
      <w:marRight w:val="0"/>
      <w:marTop w:val="0"/>
      <w:marBottom w:val="0"/>
      <w:divBdr>
        <w:top w:val="none" w:sz="0" w:space="0" w:color="auto"/>
        <w:left w:val="none" w:sz="0" w:space="0" w:color="auto"/>
        <w:bottom w:val="none" w:sz="0" w:space="0" w:color="auto"/>
        <w:right w:val="none" w:sz="0" w:space="0" w:color="auto"/>
      </w:divBdr>
    </w:div>
    <w:div w:id="707995734">
      <w:bodyDiv w:val="1"/>
      <w:marLeft w:val="0"/>
      <w:marRight w:val="0"/>
      <w:marTop w:val="0"/>
      <w:marBottom w:val="0"/>
      <w:divBdr>
        <w:top w:val="none" w:sz="0" w:space="0" w:color="auto"/>
        <w:left w:val="none" w:sz="0" w:space="0" w:color="auto"/>
        <w:bottom w:val="none" w:sz="0" w:space="0" w:color="auto"/>
        <w:right w:val="none" w:sz="0" w:space="0" w:color="auto"/>
      </w:divBdr>
    </w:div>
    <w:div w:id="708838034">
      <w:bodyDiv w:val="1"/>
      <w:marLeft w:val="0"/>
      <w:marRight w:val="0"/>
      <w:marTop w:val="0"/>
      <w:marBottom w:val="0"/>
      <w:divBdr>
        <w:top w:val="none" w:sz="0" w:space="0" w:color="auto"/>
        <w:left w:val="none" w:sz="0" w:space="0" w:color="auto"/>
        <w:bottom w:val="none" w:sz="0" w:space="0" w:color="auto"/>
        <w:right w:val="none" w:sz="0" w:space="0" w:color="auto"/>
      </w:divBdr>
    </w:div>
    <w:div w:id="709305935">
      <w:bodyDiv w:val="1"/>
      <w:marLeft w:val="0"/>
      <w:marRight w:val="0"/>
      <w:marTop w:val="0"/>
      <w:marBottom w:val="0"/>
      <w:divBdr>
        <w:top w:val="none" w:sz="0" w:space="0" w:color="auto"/>
        <w:left w:val="none" w:sz="0" w:space="0" w:color="auto"/>
        <w:bottom w:val="none" w:sz="0" w:space="0" w:color="auto"/>
        <w:right w:val="none" w:sz="0" w:space="0" w:color="auto"/>
      </w:divBdr>
    </w:div>
    <w:div w:id="709492947">
      <w:bodyDiv w:val="1"/>
      <w:marLeft w:val="0"/>
      <w:marRight w:val="0"/>
      <w:marTop w:val="0"/>
      <w:marBottom w:val="0"/>
      <w:divBdr>
        <w:top w:val="none" w:sz="0" w:space="0" w:color="auto"/>
        <w:left w:val="none" w:sz="0" w:space="0" w:color="auto"/>
        <w:bottom w:val="none" w:sz="0" w:space="0" w:color="auto"/>
        <w:right w:val="none" w:sz="0" w:space="0" w:color="auto"/>
      </w:divBdr>
    </w:div>
    <w:div w:id="709646860">
      <w:bodyDiv w:val="1"/>
      <w:marLeft w:val="0"/>
      <w:marRight w:val="0"/>
      <w:marTop w:val="0"/>
      <w:marBottom w:val="0"/>
      <w:divBdr>
        <w:top w:val="none" w:sz="0" w:space="0" w:color="auto"/>
        <w:left w:val="none" w:sz="0" w:space="0" w:color="auto"/>
        <w:bottom w:val="none" w:sz="0" w:space="0" w:color="auto"/>
        <w:right w:val="none" w:sz="0" w:space="0" w:color="auto"/>
      </w:divBdr>
      <w:divsChild>
        <w:div w:id="20785847">
          <w:marLeft w:val="0"/>
          <w:marRight w:val="0"/>
          <w:marTop w:val="0"/>
          <w:marBottom w:val="0"/>
          <w:divBdr>
            <w:top w:val="single" w:sz="6" w:space="11" w:color="DBDBDB"/>
            <w:left w:val="none" w:sz="0" w:space="0" w:color="auto"/>
            <w:bottom w:val="none" w:sz="0" w:space="0" w:color="auto"/>
            <w:right w:val="none" w:sz="0" w:space="0" w:color="auto"/>
          </w:divBdr>
          <w:divsChild>
            <w:div w:id="1298488396">
              <w:marLeft w:val="0"/>
              <w:marRight w:val="0"/>
              <w:marTop w:val="0"/>
              <w:marBottom w:val="0"/>
              <w:divBdr>
                <w:top w:val="none" w:sz="0" w:space="0" w:color="auto"/>
                <w:left w:val="none" w:sz="0" w:space="0" w:color="auto"/>
                <w:bottom w:val="none" w:sz="0" w:space="0" w:color="auto"/>
                <w:right w:val="none" w:sz="0" w:space="0" w:color="auto"/>
              </w:divBdr>
            </w:div>
          </w:divsChild>
        </w:div>
        <w:div w:id="1054699462">
          <w:marLeft w:val="0"/>
          <w:marRight w:val="0"/>
          <w:marTop w:val="0"/>
          <w:marBottom w:val="0"/>
          <w:divBdr>
            <w:top w:val="single" w:sz="6" w:space="11" w:color="DBDBDB"/>
            <w:left w:val="none" w:sz="0" w:space="0" w:color="auto"/>
            <w:bottom w:val="none" w:sz="0" w:space="0" w:color="auto"/>
            <w:right w:val="none" w:sz="0" w:space="0" w:color="auto"/>
          </w:divBdr>
          <w:divsChild>
            <w:div w:id="1125805026">
              <w:marLeft w:val="0"/>
              <w:marRight w:val="0"/>
              <w:marTop w:val="0"/>
              <w:marBottom w:val="0"/>
              <w:divBdr>
                <w:top w:val="none" w:sz="0" w:space="0" w:color="auto"/>
                <w:left w:val="none" w:sz="0" w:space="0" w:color="auto"/>
                <w:bottom w:val="none" w:sz="0" w:space="0" w:color="auto"/>
                <w:right w:val="none" w:sz="0" w:space="0" w:color="auto"/>
              </w:divBdr>
            </w:div>
            <w:div w:id="186751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5524">
      <w:bodyDiv w:val="1"/>
      <w:marLeft w:val="0"/>
      <w:marRight w:val="0"/>
      <w:marTop w:val="0"/>
      <w:marBottom w:val="0"/>
      <w:divBdr>
        <w:top w:val="none" w:sz="0" w:space="0" w:color="auto"/>
        <w:left w:val="none" w:sz="0" w:space="0" w:color="auto"/>
        <w:bottom w:val="none" w:sz="0" w:space="0" w:color="auto"/>
        <w:right w:val="none" w:sz="0" w:space="0" w:color="auto"/>
      </w:divBdr>
    </w:div>
    <w:div w:id="715160523">
      <w:bodyDiv w:val="1"/>
      <w:marLeft w:val="0"/>
      <w:marRight w:val="0"/>
      <w:marTop w:val="0"/>
      <w:marBottom w:val="0"/>
      <w:divBdr>
        <w:top w:val="none" w:sz="0" w:space="0" w:color="auto"/>
        <w:left w:val="none" w:sz="0" w:space="0" w:color="auto"/>
        <w:bottom w:val="none" w:sz="0" w:space="0" w:color="auto"/>
        <w:right w:val="none" w:sz="0" w:space="0" w:color="auto"/>
      </w:divBdr>
    </w:div>
    <w:div w:id="723530835">
      <w:bodyDiv w:val="1"/>
      <w:marLeft w:val="0"/>
      <w:marRight w:val="0"/>
      <w:marTop w:val="0"/>
      <w:marBottom w:val="0"/>
      <w:divBdr>
        <w:top w:val="none" w:sz="0" w:space="0" w:color="auto"/>
        <w:left w:val="none" w:sz="0" w:space="0" w:color="auto"/>
        <w:bottom w:val="none" w:sz="0" w:space="0" w:color="auto"/>
        <w:right w:val="none" w:sz="0" w:space="0" w:color="auto"/>
      </w:divBdr>
    </w:div>
    <w:div w:id="729574433">
      <w:bodyDiv w:val="1"/>
      <w:marLeft w:val="0"/>
      <w:marRight w:val="0"/>
      <w:marTop w:val="0"/>
      <w:marBottom w:val="0"/>
      <w:divBdr>
        <w:top w:val="none" w:sz="0" w:space="0" w:color="auto"/>
        <w:left w:val="none" w:sz="0" w:space="0" w:color="auto"/>
        <w:bottom w:val="none" w:sz="0" w:space="0" w:color="auto"/>
        <w:right w:val="none" w:sz="0" w:space="0" w:color="auto"/>
      </w:divBdr>
    </w:div>
    <w:div w:id="729697440">
      <w:bodyDiv w:val="1"/>
      <w:marLeft w:val="0"/>
      <w:marRight w:val="0"/>
      <w:marTop w:val="0"/>
      <w:marBottom w:val="0"/>
      <w:divBdr>
        <w:top w:val="none" w:sz="0" w:space="0" w:color="auto"/>
        <w:left w:val="none" w:sz="0" w:space="0" w:color="auto"/>
        <w:bottom w:val="none" w:sz="0" w:space="0" w:color="auto"/>
        <w:right w:val="none" w:sz="0" w:space="0" w:color="auto"/>
      </w:divBdr>
    </w:div>
    <w:div w:id="730079353">
      <w:bodyDiv w:val="1"/>
      <w:marLeft w:val="0"/>
      <w:marRight w:val="0"/>
      <w:marTop w:val="0"/>
      <w:marBottom w:val="0"/>
      <w:divBdr>
        <w:top w:val="none" w:sz="0" w:space="0" w:color="auto"/>
        <w:left w:val="none" w:sz="0" w:space="0" w:color="auto"/>
        <w:bottom w:val="none" w:sz="0" w:space="0" w:color="auto"/>
        <w:right w:val="none" w:sz="0" w:space="0" w:color="auto"/>
      </w:divBdr>
    </w:div>
    <w:div w:id="730730655">
      <w:bodyDiv w:val="1"/>
      <w:marLeft w:val="0"/>
      <w:marRight w:val="0"/>
      <w:marTop w:val="0"/>
      <w:marBottom w:val="0"/>
      <w:divBdr>
        <w:top w:val="none" w:sz="0" w:space="0" w:color="auto"/>
        <w:left w:val="none" w:sz="0" w:space="0" w:color="auto"/>
        <w:bottom w:val="none" w:sz="0" w:space="0" w:color="auto"/>
        <w:right w:val="none" w:sz="0" w:space="0" w:color="auto"/>
      </w:divBdr>
    </w:div>
    <w:div w:id="734160344">
      <w:bodyDiv w:val="1"/>
      <w:marLeft w:val="0"/>
      <w:marRight w:val="0"/>
      <w:marTop w:val="0"/>
      <w:marBottom w:val="0"/>
      <w:divBdr>
        <w:top w:val="none" w:sz="0" w:space="0" w:color="auto"/>
        <w:left w:val="none" w:sz="0" w:space="0" w:color="auto"/>
        <w:bottom w:val="none" w:sz="0" w:space="0" w:color="auto"/>
        <w:right w:val="none" w:sz="0" w:space="0" w:color="auto"/>
      </w:divBdr>
    </w:div>
    <w:div w:id="741560176">
      <w:bodyDiv w:val="1"/>
      <w:marLeft w:val="0"/>
      <w:marRight w:val="0"/>
      <w:marTop w:val="0"/>
      <w:marBottom w:val="0"/>
      <w:divBdr>
        <w:top w:val="none" w:sz="0" w:space="0" w:color="auto"/>
        <w:left w:val="none" w:sz="0" w:space="0" w:color="auto"/>
        <w:bottom w:val="none" w:sz="0" w:space="0" w:color="auto"/>
        <w:right w:val="none" w:sz="0" w:space="0" w:color="auto"/>
      </w:divBdr>
    </w:div>
    <w:div w:id="746146931">
      <w:bodyDiv w:val="1"/>
      <w:marLeft w:val="0"/>
      <w:marRight w:val="0"/>
      <w:marTop w:val="0"/>
      <w:marBottom w:val="0"/>
      <w:divBdr>
        <w:top w:val="none" w:sz="0" w:space="0" w:color="auto"/>
        <w:left w:val="none" w:sz="0" w:space="0" w:color="auto"/>
        <w:bottom w:val="none" w:sz="0" w:space="0" w:color="auto"/>
        <w:right w:val="none" w:sz="0" w:space="0" w:color="auto"/>
      </w:divBdr>
    </w:div>
    <w:div w:id="747386318">
      <w:bodyDiv w:val="1"/>
      <w:marLeft w:val="0"/>
      <w:marRight w:val="0"/>
      <w:marTop w:val="0"/>
      <w:marBottom w:val="0"/>
      <w:divBdr>
        <w:top w:val="none" w:sz="0" w:space="0" w:color="auto"/>
        <w:left w:val="none" w:sz="0" w:space="0" w:color="auto"/>
        <w:bottom w:val="none" w:sz="0" w:space="0" w:color="auto"/>
        <w:right w:val="none" w:sz="0" w:space="0" w:color="auto"/>
      </w:divBdr>
    </w:div>
    <w:div w:id="752580389">
      <w:bodyDiv w:val="1"/>
      <w:marLeft w:val="0"/>
      <w:marRight w:val="0"/>
      <w:marTop w:val="0"/>
      <w:marBottom w:val="0"/>
      <w:divBdr>
        <w:top w:val="none" w:sz="0" w:space="0" w:color="auto"/>
        <w:left w:val="none" w:sz="0" w:space="0" w:color="auto"/>
        <w:bottom w:val="none" w:sz="0" w:space="0" w:color="auto"/>
        <w:right w:val="none" w:sz="0" w:space="0" w:color="auto"/>
      </w:divBdr>
    </w:div>
    <w:div w:id="756438788">
      <w:bodyDiv w:val="1"/>
      <w:marLeft w:val="0"/>
      <w:marRight w:val="0"/>
      <w:marTop w:val="0"/>
      <w:marBottom w:val="0"/>
      <w:divBdr>
        <w:top w:val="none" w:sz="0" w:space="0" w:color="auto"/>
        <w:left w:val="none" w:sz="0" w:space="0" w:color="auto"/>
        <w:bottom w:val="none" w:sz="0" w:space="0" w:color="auto"/>
        <w:right w:val="none" w:sz="0" w:space="0" w:color="auto"/>
      </w:divBdr>
    </w:div>
    <w:div w:id="769277231">
      <w:bodyDiv w:val="1"/>
      <w:marLeft w:val="0"/>
      <w:marRight w:val="0"/>
      <w:marTop w:val="0"/>
      <w:marBottom w:val="0"/>
      <w:divBdr>
        <w:top w:val="none" w:sz="0" w:space="0" w:color="auto"/>
        <w:left w:val="none" w:sz="0" w:space="0" w:color="auto"/>
        <w:bottom w:val="none" w:sz="0" w:space="0" w:color="auto"/>
        <w:right w:val="none" w:sz="0" w:space="0" w:color="auto"/>
      </w:divBdr>
    </w:div>
    <w:div w:id="772475856">
      <w:bodyDiv w:val="1"/>
      <w:marLeft w:val="0"/>
      <w:marRight w:val="0"/>
      <w:marTop w:val="0"/>
      <w:marBottom w:val="0"/>
      <w:divBdr>
        <w:top w:val="none" w:sz="0" w:space="0" w:color="auto"/>
        <w:left w:val="none" w:sz="0" w:space="0" w:color="auto"/>
        <w:bottom w:val="none" w:sz="0" w:space="0" w:color="auto"/>
        <w:right w:val="none" w:sz="0" w:space="0" w:color="auto"/>
      </w:divBdr>
    </w:div>
    <w:div w:id="779108007">
      <w:bodyDiv w:val="1"/>
      <w:marLeft w:val="0"/>
      <w:marRight w:val="0"/>
      <w:marTop w:val="0"/>
      <w:marBottom w:val="0"/>
      <w:divBdr>
        <w:top w:val="none" w:sz="0" w:space="0" w:color="auto"/>
        <w:left w:val="none" w:sz="0" w:space="0" w:color="auto"/>
        <w:bottom w:val="none" w:sz="0" w:space="0" w:color="auto"/>
        <w:right w:val="none" w:sz="0" w:space="0" w:color="auto"/>
      </w:divBdr>
      <w:divsChild>
        <w:div w:id="1752385423">
          <w:marLeft w:val="0"/>
          <w:marRight w:val="0"/>
          <w:marTop w:val="0"/>
          <w:marBottom w:val="0"/>
          <w:divBdr>
            <w:top w:val="single" w:sz="6" w:space="11" w:color="DBDBDB"/>
            <w:left w:val="none" w:sz="0" w:space="0" w:color="auto"/>
            <w:bottom w:val="none" w:sz="0" w:space="0" w:color="auto"/>
            <w:right w:val="none" w:sz="0" w:space="0" w:color="auto"/>
          </w:divBdr>
          <w:divsChild>
            <w:div w:id="742333181">
              <w:marLeft w:val="0"/>
              <w:marRight w:val="0"/>
              <w:marTop w:val="0"/>
              <w:marBottom w:val="0"/>
              <w:divBdr>
                <w:top w:val="none" w:sz="0" w:space="0" w:color="auto"/>
                <w:left w:val="none" w:sz="0" w:space="0" w:color="auto"/>
                <w:bottom w:val="none" w:sz="0" w:space="0" w:color="auto"/>
                <w:right w:val="none" w:sz="0" w:space="0" w:color="auto"/>
              </w:divBdr>
            </w:div>
            <w:div w:id="2100252303">
              <w:marLeft w:val="0"/>
              <w:marRight w:val="0"/>
              <w:marTop w:val="0"/>
              <w:marBottom w:val="0"/>
              <w:divBdr>
                <w:top w:val="none" w:sz="0" w:space="0" w:color="auto"/>
                <w:left w:val="none" w:sz="0" w:space="0" w:color="auto"/>
                <w:bottom w:val="none" w:sz="0" w:space="0" w:color="auto"/>
                <w:right w:val="none" w:sz="0" w:space="0" w:color="auto"/>
              </w:divBdr>
            </w:div>
            <w:div w:id="1512332801">
              <w:marLeft w:val="0"/>
              <w:marRight w:val="0"/>
              <w:marTop w:val="75"/>
              <w:marBottom w:val="0"/>
              <w:divBdr>
                <w:top w:val="none" w:sz="0" w:space="0" w:color="auto"/>
                <w:left w:val="none" w:sz="0" w:space="0" w:color="auto"/>
                <w:bottom w:val="none" w:sz="0" w:space="0" w:color="auto"/>
                <w:right w:val="none" w:sz="0" w:space="0" w:color="auto"/>
              </w:divBdr>
            </w:div>
          </w:divsChild>
        </w:div>
        <w:div w:id="1663436645">
          <w:marLeft w:val="0"/>
          <w:marRight w:val="0"/>
          <w:marTop w:val="0"/>
          <w:marBottom w:val="0"/>
          <w:divBdr>
            <w:top w:val="single" w:sz="6" w:space="11" w:color="DBDBDB"/>
            <w:left w:val="none" w:sz="0" w:space="0" w:color="auto"/>
            <w:bottom w:val="none" w:sz="0" w:space="0" w:color="auto"/>
            <w:right w:val="none" w:sz="0" w:space="0" w:color="auto"/>
          </w:divBdr>
          <w:divsChild>
            <w:div w:id="1661233466">
              <w:marLeft w:val="0"/>
              <w:marRight w:val="0"/>
              <w:marTop w:val="0"/>
              <w:marBottom w:val="0"/>
              <w:divBdr>
                <w:top w:val="none" w:sz="0" w:space="0" w:color="auto"/>
                <w:left w:val="none" w:sz="0" w:space="0" w:color="auto"/>
                <w:bottom w:val="none" w:sz="0" w:space="0" w:color="auto"/>
                <w:right w:val="none" w:sz="0" w:space="0" w:color="auto"/>
              </w:divBdr>
            </w:div>
            <w:div w:id="18076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3101">
      <w:bodyDiv w:val="1"/>
      <w:marLeft w:val="0"/>
      <w:marRight w:val="0"/>
      <w:marTop w:val="0"/>
      <w:marBottom w:val="0"/>
      <w:divBdr>
        <w:top w:val="none" w:sz="0" w:space="0" w:color="auto"/>
        <w:left w:val="none" w:sz="0" w:space="0" w:color="auto"/>
        <w:bottom w:val="none" w:sz="0" w:space="0" w:color="auto"/>
        <w:right w:val="none" w:sz="0" w:space="0" w:color="auto"/>
      </w:divBdr>
    </w:div>
    <w:div w:id="794060396">
      <w:bodyDiv w:val="1"/>
      <w:marLeft w:val="0"/>
      <w:marRight w:val="0"/>
      <w:marTop w:val="0"/>
      <w:marBottom w:val="0"/>
      <w:divBdr>
        <w:top w:val="none" w:sz="0" w:space="0" w:color="auto"/>
        <w:left w:val="none" w:sz="0" w:space="0" w:color="auto"/>
        <w:bottom w:val="none" w:sz="0" w:space="0" w:color="auto"/>
        <w:right w:val="none" w:sz="0" w:space="0" w:color="auto"/>
      </w:divBdr>
    </w:div>
    <w:div w:id="795414415">
      <w:bodyDiv w:val="1"/>
      <w:marLeft w:val="0"/>
      <w:marRight w:val="0"/>
      <w:marTop w:val="0"/>
      <w:marBottom w:val="0"/>
      <w:divBdr>
        <w:top w:val="none" w:sz="0" w:space="0" w:color="auto"/>
        <w:left w:val="none" w:sz="0" w:space="0" w:color="auto"/>
        <w:bottom w:val="none" w:sz="0" w:space="0" w:color="auto"/>
        <w:right w:val="none" w:sz="0" w:space="0" w:color="auto"/>
      </w:divBdr>
    </w:div>
    <w:div w:id="797258820">
      <w:bodyDiv w:val="1"/>
      <w:marLeft w:val="0"/>
      <w:marRight w:val="0"/>
      <w:marTop w:val="0"/>
      <w:marBottom w:val="0"/>
      <w:divBdr>
        <w:top w:val="none" w:sz="0" w:space="0" w:color="auto"/>
        <w:left w:val="none" w:sz="0" w:space="0" w:color="auto"/>
        <w:bottom w:val="none" w:sz="0" w:space="0" w:color="auto"/>
        <w:right w:val="none" w:sz="0" w:space="0" w:color="auto"/>
      </w:divBdr>
    </w:div>
    <w:div w:id="804590983">
      <w:bodyDiv w:val="1"/>
      <w:marLeft w:val="0"/>
      <w:marRight w:val="0"/>
      <w:marTop w:val="0"/>
      <w:marBottom w:val="0"/>
      <w:divBdr>
        <w:top w:val="none" w:sz="0" w:space="0" w:color="auto"/>
        <w:left w:val="none" w:sz="0" w:space="0" w:color="auto"/>
        <w:bottom w:val="none" w:sz="0" w:space="0" w:color="auto"/>
        <w:right w:val="none" w:sz="0" w:space="0" w:color="auto"/>
      </w:divBdr>
    </w:div>
    <w:div w:id="816267175">
      <w:bodyDiv w:val="1"/>
      <w:marLeft w:val="0"/>
      <w:marRight w:val="0"/>
      <w:marTop w:val="0"/>
      <w:marBottom w:val="0"/>
      <w:divBdr>
        <w:top w:val="none" w:sz="0" w:space="0" w:color="auto"/>
        <w:left w:val="none" w:sz="0" w:space="0" w:color="auto"/>
        <w:bottom w:val="none" w:sz="0" w:space="0" w:color="auto"/>
        <w:right w:val="none" w:sz="0" w:space="0" w:color="auto"/>
      </w:divBdr>
    </w:div>
    <w:div w:id="818423987">
      <w:bodyDiv w:val="1"/>
      <w:marLeft w:val="0"/>
      <w:marRight w:val="0"/>
      <w:marTop w:val="0"/>
      <w:marBottom w:val="0"/>
      <w:divBdr>
        <w:top w:val="none" w:sz="0" w:space="0" w:color="auto"/>
        <w:left w:val="none" w:sz="0" w:space="0" w:color="auto"/>
        <w:bottom w:val="none" w:sz="0" w:space="0" w:color="auto"/>
        <w:right w:val="none" w:sz="0" w:space="0" w:color="auto"/>
      </w:divBdr>
    </w:div>
    <w:div w:id="834760210">
      <w:bodyDiv w:val="1"/>
      <w:marLeft w:val="0"/>
      <w:marRight w:val="0"/>
      <w:marTop w:val="0"/>
      <w:marBottom w:val="0"/>
      <w:divBdr>
        <w:top w:val="none" w:sz="0" w:space="0" w:color="auto"/>
        <w:left w:val="none" w:sz="0" w:space="0" w:color="auto"/>
        <w:bottom w:val="none" w:sz="0" w:space="0" w:color="auto"/>
        <w:right w:val="none" w:sz="0" w:space="0" w:color="auto"/>
      </w:divBdr>
    </w:div>
    <w:div w:id="850681926">
      <w:bodyDiv w:val="1"/>
      <w:marLeft w:val="0"/>
      <w:marRight w:val="0"/>
      <w:marTop w:val="0"/>
      <w:marBottom w:val="0"/>
      <w:divBdr>
        <w:top w:val="none" w:sz="0" w:space="0" w:color="auto"/>
        <w:left w:val="none" w:sz="0" w:space="0" w:color="auto"/>
        <w:bottom w:val="none" w:sz="0" w:space="0" w:color="auto"/>
        <w:right w:val="none" w:sz="0" w:space="0" w:color="auto"/>
      </w:divBdr>
      <w:divsChild>
        <w:div w:id="370807050">
          <w:marLeft w:val="0"/>
          <w:marRight w:val="0"/>
          <w:marTop w:val="0"/>
          <w:marBottom w:val="0"/>
          <w:divBdr>
            <w:top w:val="none" w:sz="0" w:space="0" w:color="auto"/>
            <w:left w:val="none" w:sz="0" w:space="0" w:color="auto"/>
            <w:bottom w:val="none" w:sz="0" w:space="0" w:color="auto"/>
            <w:right w:val="none" w:sz="0" w:space="0" w:color="auto"/>
          </w:divBdr>
          <w:divsChild>
            <w:div w:id="19926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9234">
      <w:bodyDiv w:val="1"/>
      <w:marLeft w:val="0"/>
      <w:marRight w:val="0"/>
      <w:marTop w:val="0"/>
      <w:marBottom w:val="0"/>
      <w:divBdr>
        <w:top w:val="none" w:sz="0" w:space="0" w:color="auto"/>
        <w:left w:val="none" w:sz="0" w:space="0" w:color="auto"/>
        <w:bottom w:val="none" w:sz="0" w:space="0" w:color="auto"/>
        <w:right w:val="none" w:sz="0" w:space="0" w:color="auto"/>
      </w:divBdr>
    </w:div>
    <w:div w:id="867253318">
      <w:bodyDiv w:val="1"/>
      <w:marLeft w:val="0"/>
      <w:marRight w:val="0"/>
      <w:marTop w:val="0"/>
      <w:marBottom w:val="0"/>
      <w:divBdr>
        <w:top w:val="none" w:sz="0" w:space="0" w:color="auto"/>
        <w:left w:val="none" w:sz="0" w:space="0" w:color="auto"/>
        <w:bottom w:val="none" w:sz="0" w:space="0" w:color="auto"/>
        <w:right w:val="none" w:sz="0" w:space="0" w:color="auto"/>
      </w:divBdr>
    </w:div>
    <w:div w:id="869221319">
      <w:bodyDiv w:val="1"/>
      <w:marLeft w:val="0"/>
      <w:marRight w:val="0"/>
      <w:marTop w:val="0"/>
      <w:marBottom w:val="0"/>
      <w:divBdr>
        <w:top w:val="none" w:sz="0" w:space="0" w:color="auto"/>
        <w:left w:val="none" w:sz="0" w:space="0" w:color="auto"/>
        <w:bottom w:val="none" w:sz="0" w:space="0" w:color="auto"/>
        <w:right w:val="none" w:sz="0" w:space="0" w:color="auto"/>
      </w:divBdr>
    </w:div>
    <w:div w:id="878785761">
      <w:bodyDiv w:val="1"/>
      <w:marLeft w:val="0"/>
      <w:marRight w:val="0"/>
      <w:marTop w:val="0"/>
      <w:marBottom w:val="0"/>
      <w:divBdr>
        <w:top w:val="none" w:sz="0" w:space="0" w:color="auto"/>
        <w:left w:val="none" w:sz="0" w:space="0" w:color="auto"/>
        <w:bottom w:val="none" w:sz="0" w:space="0" w:color="auto"/>
        <w:right w:val="none" w:sz="0" w:space="0" w:color="auto"/>
      </w:divBdr>
    </w:div>
    <w:div w:id="885068894">
      <w:bodyDiv w:val="1"/>
      <w:marLeft w:val="0"/>
      <w:marRight w:val="0"/>
      <w:marTop w:val="0"/>
      <w:marBottom w:val="0"/>
      <w:divBdr>
        <w:top w:val="none" w:sz="0" w:space="0" w:color="auto"/>
        <w:left w:val="none" w:sz="0" w:space="0" w:color="auto"/>
        <w:bottom w:val="none" w:sz="0" w:space="0" w:color="auto"/>
        <w:right w:val="none" w:sz="0" w:space="0" w:color="auto"/>
      </w:divBdr>
    </w:div>
    <w:div w:id="886407079">
      <w:bodyDiv w:val="1"/>
      <w:marLeft w:val="0"/>
      <w:marRight w:val="0"/>
      <w:marTop w:val="0"/>
      <w:marBottom w:val="0"/>
      <w:divBdr>
        <w:top w:val="none" w:sz="0" w:space="0" w:color="auto"/>
        <w:left w:val="none" w:sz="0" w:space="0" w:color="auto"/>
        <w:bottom w:val="none" w:sz="0" w:space="0" w:color="auto"/>
        <w:right w:val="none" w:sz="0" w:space="0" w:color="auto"/>
      </w:divBdr>
    </w:div>
    <w:div w:id="888808974">
      <w:bodyDiv w:val="1"/>
      <w:marLeft w:val="0"/>
      <w:marRight w:val="0"/>
      <w:marTop w:val="0"/>
      <w:marBottom w:val="0"/>
      <w:divBdr>
        <w:top w:val="none" w:sz="0" w:space="0" w:color="auto"/>
        <w:left w:val="none" w:sz="0" w:space="0" w:color="auto"/>
        <w:bottom w:val="none" w:sz="0" w:space="0" w:color="auto"/>
        <w:right w:val="none" w:sz="0" w:space="0" w:color="auto"/>
      </w:divBdr>
      <w:divsChild>
        <w:div w:id="93744750">
          <w:marLeft w:val="0"/>
          <w:marRight w:val="0"/>
          <w:marTop w:val="0"/>
          <w:marBottom w:val="0"/>
          <w:divBdr>
            <w:top w:val="single" w:sz="6" w:space="11" w:color="DBDBDB"/>
            <w:left w:val="none" w:sz="0" w:space="0" w:color="auto"/>
            <w:bottom w:val="none" w:sz="0" w:space="0" w:color="auto"/>
            <w:right w:val="none" w:sz="0" w:space="0" w:color="auto"/>
          </w:divBdr>
          <w:divsChild>
            <w:div w:id="1166629314">
              <w:marLeft w:val="0"/>
              <w:marRight w:val="0"/>
              <w:marTop w:val="0"/>
              <w:marBottom w:val="0"/>
              <w:divBdr>
                <w:top w:val="none" w:sz="0" w:space="0" w:color="auto"/>
                <w:left w:val="none" w:sz="0" w:space="0" w:color="auto"/>
                <w:bottom w:val="none" w:sz="0" w:space="0" w:color="auto"/>
                <w:right w:val="none" w:sz="0" w:space="0" w:color="auto"/>
              </w:divBdr>
            </w:div>
            <w:div w:id="414664973">
              <w:marLeft w:val="0"/>
              <w:marRight w:val="0"/>
              <w:marTop w:val="0"/>
              <w:marBottom w:val="0"/>
              <w:divBdr>
                <w:top w:val="none" w:sz="0" w:space="0" w:color="auto"/>
                <w:left w:val="none" w:sz="0" w:space="0" w:color="auto"/>
                <w:bottom w:val="none" w:sz="0" w:space="0" w:color="auto"/>
                <w:right w:val="none" w:sz="0" w:space="0" w:color="auto"/>
              </w:divBdr>
            </w:div>
          </w:divsChild>
        </w:div>
        <w:div w:id="1926648549">
          <w:marLeft w:val="0"/>
          <w:marRight w:val="0"/>
          <w:marTop w:val="0"/>
          <w:marBottom w:val="0"/>
          <w:divBdr>
            <w:top w:val="single" w:sz="6" w:space="11" w:color="DBDBDB"/>
            <w:left w:val="none" w:sz="0" w:space="0" w:color="auto"/>
            <w:bottom w:val="none" w:sz="0" w:space="0" w:color="auto"/>
            <w:right w:val="none" w:sz="0" w:space="0" w:color="auto"/>
          </w:divBdr>
          <w:divsChild>
            <w:div w:id="278298405">
              <w:marLeft w:val="0"/>
              <w:marRight w:val="0"/>
              <w:marTop w:val="0"/>
              <w:marBottom w:val="0"/>
              <w:divBdr>
                <w:top w:val="none" w:sz="0" w:space="0" w:color="auto"/>
                <w:left w:val="none" w:sz="0" w:space="0" w:color="auto"/>
                <w:bottom w:val="none" w:sz="0" w:space="0" w:color="auto"/>
                <w:right w:val="none" w:sz="0" w:space="0" w:color="auto"/>
              </w:divBdr>
            </w:div>
            <w:div w:id="17483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05333">
      <w:bodyDiv w:val="1"/>
      <w:marLeft w:val="0"/>
      <w:marRight w:val="0"/>
      <w:marTop w:val="0"/>
      <w:marBottom w:val="0"/>
      <w:divBdr>
        <w:top w:val="none" w:sz="0" w:space="0" w:color="auto"/>
        <w:left w:val="none" w:sz="0" w:space="0" w:color="auto"/>
        <w:bottom w:val="none" w:sz="0" w:space="0" w:color="auto"/>
        <w:right w:val="none" w:sz="0" w:space="0" w:color="auto"/>
      </w:divBdr>
    </w:div>
    <w:div w:id="900405496">
      <w:bodyDiv w:val="1"/>
      <w:marLeft w:val="0"/>
      <w:marRight w:val="0"/>
      <w:marTop w:val="0"/>
      <w:marBottom w:val="0"/>
      <w:divBdr>
        <w:top w:val="none" w:sz="0" w:space="0" w:color="auto"/>
        <w:left w:val="none" w:sz="0" w:space="0" w:color="auto"/>
        <w:bottom w:val="none" w:sz="0" w:space="0" w:color="auto"/>
        <w:right w:val="none" w:sz="0" w:space="0" w:color="auto"/>
      </w:divBdr>
    </w:div>
    <w:div w:id="902713051">
      <w:bodyDiv w:val="1"/>
      <w:marLeft w:val="0"/>
      <w:marRight w:val="0"/>
      <w:marTop w:val="0"/>
      <w:marBottom w:val="0"/>
      <w:divBdr>
        <w:top w:val="none" w:sz="0" w:space="0" w:color="auto"/>
        <w:left w:val="none" w:sz="0" w:space="0" w:color="auto"/>
        <w:bottom w:val="none" w:sz="0" w:space="0" w:color="auto"/>
        <w:right w:val="none" w:sz="0" w:space="0" w:color="auto"/>
      </w:divBdr>
    </w:div>
    <w:div w:id="904680462">
      <w:bodyDiv w:val="1"/>
      <w:marLeft w:val="0"/>
      <w:marRight w:val="0"/>
      <w:marTop w:val="0"/>
      <w:marBottom w:val="0"/>
      <w:divBdr>
        <w:top w:val="none" w:sz="0" w:space="0" w:color="auto"/>
        <w:left w:val="none" w:sz="0" w:space="0" w:color="auto"/>
        <w:bottom w:val="none" w:sz="0" w:space="0" w:color="auto"/>
        <w:right w:val="none" w:sz="0" w:space="0" w:color="auto"/>
      </w:divBdr>
    </w:div>
    <w:div w:id="907879579">
      <w:bodyDiv w:val="1"/>
      <w:marLeft w:val="0"/>
      <w:marRight w:val="0"/>
      <w:marTop w:val="0"/>
      <w:marBottom w:val="0"/>
      <w:divBdr>
        <w:top w:val="none" w:sz="0" w:space="0" w:color="auto"/>
        <w:left w:val="none" w:sz="0" w:space="0" w:color="auto"/>
        <w:bottom w:val="none" w:sz="0" w:space="0" w:color="auto"/>
        <w:right w:val="none" w:sz="0" w:space="0" w:color="auto"/>
      </w:divBdr>
    </w:div>
    <w:div w:id="912930661">
      <w:bodyDiv w:val="1"/>
      <w:marLeft w:val="0"/>
      <w:marRight w:val="0"/>
      <w:marTop w:val="0"/>
      <w:marBottom w:val="0"/>
      <w:divBdr>
        <w:top w:val="none" w:sz="0" w:space="0" w:color="auto"/>
        <w:left w:val="none" w:sz="0" w:space="0" w:color="auto"/>
        <w:bottom w:val="none" w:sz="0" w:space="0" w:color="auto"/>
        <w:right w:val="none" w:sz="0" w:space="0" w:color="auto"/>
      </w:divBdr>
    </w:div>
    <w:div w:id="913274263">
      <w:bodyDiv w:val="1"/>
      <w:marLeft w:val="0"/>
      <w:marRight w:val="0"/>
      <w:marTop w:val="0"/>
      <w:marBottom w:val="0"/>
      <w:divBdr>
        <w:top w:val="none" w:sz="0" w:space="0" w:color="auto"/>
        <w:left w:val="none" w:sz="0" w:space="0" w:color="auto"/>
        <w:bottom w:val="none" w:sz="0" w:space="0" w:color="auto"/>
        <w:right w:val="none" w:sz="0" w:space="0" w:color="auto"/>
      </w:divBdr>
    </w:div>
    <w:div w:id="920062034">
      <w:bodyDiv w:val="1"/>
      <w:marLeft w:val="0"/>
      <w:marRight w:val="0"/>
      <w:marTop w:val="0"/>
      <w:marBottom w:val="0"/>
      <w:divBdr>
        <w:top w:val="none" w:sz="0" w:space="0" w:color="auto"/>
        <w:left w:val="none" w:sz="0" w:space="0" w:color="auto"/>
        <w:bottom w:val="none" w:sz="0" w:space="0" w:color="auto"/>
        <w:right w:val="none" w:sz="0" w:space="0" w:color="auto"/>
      </w:divBdr>
    </w:div>
    <w:div w:id="920723992">
      <w:bodyDiv w:val="1"/>
      <w:marLeft w:val="0"/>
      <w:marRight w:val="0"/>
      <w:marTop w:val="0"/>
      <w:marBottom w:val="0"/>
      <w:divBdr>
        <w:top w:val="none" w:sz="0" w:space="0" w:color="auto"/>
        <w:left w:val="none" w:sz="0" w:space="0" w:color="auto"/>
        <w:bottom w:val="none" w:sz="0" w:space="0" w:color="auto"/>
        <w:right w:val="none" w:sz="0" w:space="0" w:color="auto"/>
      </w:divBdr>
    </w:div>
    <w:div w:id="921836139">
      <w:bodyDiv w:val="1"/>
      <w:marLeft w:val="0"/>
      <w:marRight w:val="0"/>
      <w:marTop w:val="0"/>
      <w:marBottom w:val="0"/>
      <w:divBdr>
        <w:top w:val="none" w:sz="0" w:space="0" w:color="auto"/>
        <w:left w:val="none" w:sz="0" w:space="0" w:color="auto"/>
        <w:bottom w:val="none" w:sz="0" w:space="0" w:color="auto"/>
        <w:right w:val="none" w:sz="0" w:space="0" w:color="auto"/>
      </w:divBdr>
    </w:div>
    <w:div w:id="926766416">
      <w:bodyDiv w:val="1"/>
      <w:marLeft w:val="0"/>
      <w:marRight w:val="0"/>
      <w:marTop w:val="0"/>
      <w:marBottom w:val="0"/>
      <w:divBdr>
        <w:top w:val="none" w:sz="0" w:space="0" w:color="auto"/>
        <w:left w:val="none" w:sz="0" w:space="0" w:color="auto"/>
        <w:bottom w:val="none" w:sz="0" w:space="0" w:color="auto"/>
        <w:right w:val="none" w:sz="0" w:space="0" w:color="auto"/>
      </w:divBdr>
      <w:divsChild>
        <w:div w:id="947732639">
          <w:marLeft w:val="0"/>
          <w:marRight w:val="0"/>
          <w:marTop w:val="0"/>
          <w:marBottom w:val="0"/>
          <w:divBdr>
            <w:top w:val="none" w:sz="0" w:space="0" w:color="auto"/>
            <w:left w:val="none" w:sz="0" w:space="0" w:color="auto"/>
            <w:bottom w:val="none" w:sz="0" w:space="0" w:color="auto"/>
            <w:right w:val="none" w:sz="0" w:space="0" w:color="auto"/>
          </w:divBdr>
          <w:divsChild>
            <w:div w:id="2056544975">
              <w:marLeft w:val="0"/>
              <w:marRight w:val="0"/>
              <w:marTop w:val="0"/>
              <w:marBottom w:val="0"/>
              <w:divBdr>
                <w:top w:val="none" w:sz="0" w:space="0" w:color="auto"/>
                <w:left w:val="none" w:sz="0" w:space="0" w:color="auto"/>
                <w:bottom w:val="none" w:sz="0" w:space="0" w:color="auto"/>
                <w:right w:val="none" w:sz="0" w:space="0" w:color="auto"/>
              </w:divBdr>
              <w:divsChild>
                <w:div w:id="648095032">
                  <w:marLeft w:val="0"/>
                  <w:marRight w:val="0"/>
                  <w:marTop w:val="0"/>
                  <w:marBottom w:val="0"/>
                  <w:divBdr>
                    <w:top w:val="none" w:sz="0" w:space="0" w:color="auto"/>
                    <w:left w:val="none" w:sz="0" w:space="0" w:color="auto"/>
                    <w:bottom w:val="none" w:sz="0" w:space="0" w:color="auto"/>
                    <w:right w:val="none" w:sz="0" w:space="0" w:color="auto"/>
                  </w:divBdr>
                  <w:divsChild>
                    <w:div w:id="1995451653">
                      <w:marLeft w:val="0"/>
                      <w:marRight w:val="0"/>
                      <w:marTop w:val="0"/>
                      <w:marBottom w:val="0"/>
                      <w:divBdr>
                        <w:top w:val="none" w:sz="0" w:space="0" w:color="auto"/>
                        <w:left w:val="none" w:sz="0" w:space="0" w:color="auto"/>
                        <w:bottom w:val="none" w:sz="0" w:space="0" w:color="auto"/>
                        <w:right w:val="none" w:sz="0" w:space="0" w:color="auto"/>
                      </w:divBdr>
                      <w:divsChild>
                        <w:div w:id="282468047">
                          <w:marLeft w:val="0"/>
                          <w:marRight w:val="0"/>
                          <w:marTop w:val="0"/>
                          <w:marBottom w:val="0"/>
                          <w:divBdr>
                            <w:top w:val="none" w:sz="0" w:space="0" w:color="auto"/>
                            <w:left w:val="none" w:sz="0" w:space="0" w:color="auto"/>
                            <w:bottom w:val="none" w:sz="0" w:space="0" w:color="auto"/>
                            <w:right w:val="none" w:sz="0" w:space="0" w:color="auto"/>
                          </w:divBdr>
                          <w:divsChild>
                            <w:div w:id="1231161108">
                              <w:marLeft w:val="0"/>
                              <w:marRight w:val="0"/>
                              <w:marTop w:val="0"/>
                              <w:marBottom w:val="0"/>
                              <w:divBdr>
                                <w:top w:val="none" w:sz="0" w:space="0" w:color="auto"/>
                                <w:left w:val="none" w:sz="0" w:space="0" w:color="auto"/>
                                <w:bottom w:val="none" w:sz="0" w:space="0" w:color="auto"/>
                                <w:right w:val="none" w:sz="0" w:space="0" w:color="auto"/>
                              </w:divBdr>
                              <w:divsChild>
                                <w:div w:id="437484017">
                                  <w:marLeft w:val="0"/>
                                  <w:marRight w:val="0"/>
                                  <w:marTop w:val="750"/>
                                  <w:marBottom w:val="100"/>
                                  <w:divBdr>
                                    <w:top w:val="none" w:sz="0" w:space="0" w:color="auto"/>
                                    <w:left w:val="none" w:sz="0" w:space="0" w:color="auto"/>
                                    <w:bottom w:val="none" w:sz="0" w:space="0" w:color="auto"/>
                                    <w:right w:val="none" w:sz="0" w:space="0" w:color="auto"/>
                                  </w:divBdr>
                                  <w:divsChild>
                                    <w:div w:id="1671522832">
                                      <w:marLeft w:val="0"/>
                                      <w:marRight w:val="1"/>
                                      <w:marTop w:val="0"/>
                                      <w:marBottom w:val="0"/>
                                      <w:divBdr>
                                        <w:top w:val="none" w:sz="0" w:space="0" w:color="auto"/>
                                        <w:left w:val="none" w:sz="0" w:space="0" w:color="auto"/>
                                        <w:bottom w:val="none" w:sz="0" w:space="0" w:color="auto"/>
                                        <w:right w:val="none" w:sz="0" w:space="0" w:color="auto"/>
                                      </w:divBdr>
                                      <w:divsChild>
                                        <w:div w:id="1605646029">
                                          <w:marLeft w:val="0"/>
                                          <w:marRight w:val="1"/>
                                          <w:marTop w:val="0"/>
                                          <w:marBottom w:val="0"/>
                                          <w:divBdr>
                                            <w:top w:val="none" w:sz="0" w:space="0" w:color="auto"/>
                                            <w:left w:val="none" w:sz="0" w:space="0" w:color="auto"/>
                                            <w:bottom w:val="none" w:sz="0" w:space="0" w:color="auto"/>
                                            <w:right w:val="none" w:sz="0" w:space="0" w:color="auto"/>
                                          </w:divBdr>
                                          <w:divsChild>
                                            <w:div w:id="788427953">
                                              <w:marLeft w:val="0"/>
                                              <w:marRight w:val="0"/>
                                              <w:marTop w:val="0"/>
                                              <w:marBottom w:val="0"/>
                                              <w:divBdr>
                                                <w:top w:val="none" w:sz="0" w:space="0" w:color="auto"/>
                                                <w:left w:val="none" w:sz="0" w:space="0" w:color="auto"/>
                                                <w:bottom w:val="none" w:sz="0" w:space="0" w:color="auto"/>
                                                <w:right w:val="none" w:sz="0" w:space="0" w:color="auto"/>
                                              </w:divBdr>
                                              <w:divsChild>
                                                <w:div w:id="15371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136">
      <w:bodyDiv w:val="1"/>
      <w:marLeft w:val="0"/>
      <w:marRight w:val="0"/>
      <w:marTop w:val="0"/>
      <w:marBottom w:val="0"/>
      <w:divBdr>
        <w:top w:val="none" w:sz="0" w:space="0" w:color="auto"/>
        <w:left w:val="none" w:sz="0" w:space="0" w:color="auto"/>
        <w:bottom w:val="none" w:sz="0" w:space="0" w:color="auto"/>
        <w:right w:val="none" w:sz="0" w:space="0" w:color="auto"/>
      </w:divBdr>
    </w:div>
    <w:div w:id="954559227">
      <w:bodyDiv w:val="1"/>
      <w:marLeft w:val="0"/>
      <w:marRight w:val="0"/>
      <w:marTop w:val="0"/>
      <w:marBottom w:val="0"/>
      <w:divBdr>
        <w:top w:val="none" w:sz="0" w:space="0" w:color="auto"/>
        <w:left w:val="none" w:sz="0" w:space="0" w:color="auto"/>
        <w:bottom w:val="none" w:sz="0" w:space="0" w:color="auto"/>
        <w:right w:val="none" w:sz="0" w:space="0" w:color="auto"/>
      </w:divBdr>
    </w:div>
    <w:div w:id="962610503">
      <w:bodyDiv w:val="1"/>
      <w:marLeft w:val="0"/>
      <w:marRight w:val="0"/>
      <w:marTop w:val="0"/>
      <w:marBottom w:val="0"/>
      <w:divBdr>
        <w:top w:val="none" w:sz="0" w:space="0" w:color="auto"/>
        <w:left w:val="none" w:sz="0" w:space="0" w:color="auto"/>
        <w:bottom w:val="none" w:sz="0" w:space="0" w:color="auto"/>
        <w:right w:val="none" w:sz="0" w:space="0" w:color="auto"/>
      </w:divBdr>
    </w:div>
    <w:div w:id="964391633">
      <w:bodyDiv w:val="1"/>
      <w:marLeft w:val="0"/>
      <w:marRight w:val="0"/>
      <w:marTop w:val="0"/>
      <w:marBottom w:val="0"/>
      <w:divBdr>
        <w:top w:val="none" w:sz="0" w:space="0" w:color="auto"/>
        <w:left w:val="none" w:sz="0" w:space="0" w:color="auto"/>
        <w:bottom w:val="none" w:sz="0" w:space="0" w:color="auto"/>
        <w:right w:val="none" w:sz="0" w:space="0" w:color="auto"/>
      </w:divBdr>
    </w:div>
    <w:div w:id="966933956">
      <w:bodyDiv w:val="1"/>
      <w:marLeft w:val="0"/>
      <w:marRight w:val="0"/>
      <w:marTop w:val="0"/>
      <w:marBottom w:val="0"/>
      <w:divBdr>
        <w:top w:val="none" w:sz="0" w:space="0" w:color="auto"/>
        <w:left w:val="none" w:sz="0" w:space="0" w:color="auto"/>
        <w:bottom w:val="none" w:sz="0" w:space="0" w:color="auto"/>
        <w:right w:val="none" w:sz="0" w:space="0" w:color="auto"/>
      </w:divBdr>
    </w:div>
    <w:div w:id="967928389">
      <w:bodyDiv w:val="1"/>
      <w:marLeft w:val="0"/>
      <w:marRight w:val="0"/>
      <w:marTop w:val="0"/>
      <w:marBottom w:val="0"/>
      <w:divBdr>
        <w:top w:val="none" w:sz="0" w:space="0" w:color="auto"/>
        <w:left w:val="none" w:sz="0" w:space="0" w:color="auto"/>
        <w:bottom w:val="none" w:sz="0" w:space="0" w:color="auto"/>
        <w:right w:val="none" w:sz="0" w:space="0" w:color="auto"/>
      </w:divBdr>
    </w:div>
    <w:div w:id="968316316">
      <w:bodyDiv w:val="1"/>
      <w:marLeft w:val="0"/>
      <w:marRight w:val="0"/>
      <w:marTop w:val="0"/>
      <w:marBottom w:val="0"/>
      <w:divBdr>
        <w:top w:val="none" w:sz="0" w:space="0" w:color="auto"/>
        <w:left w:val="none" w:sz="0" w:space="0" w:color="auto"/>
        <w:bottom w:val="none" w:sz="0" w:space="0" w:color="auto"/>
        <w:right w:val="none" w:sz="0" w:space="0" w:color="auto"/>
      </w:divBdr>
    </w:div>
    <w:div w:id="973607078">
      <w:bodyDiv w:val="1"/>
      <w:marLeft w:val="0"/>
      <w:marRight w:val="0"/>
      <w:marTop w:val="0"/>
      <w:marBottom w:val="0"/>
      <w:divBdr>
        <w:top w:val="none" w:sz="0" w:space="0" w:color="auto"/>
        <w:left w:val="none" w:sz="0" w:space="0" w:color="auto"/>
        <w:bottom w:val="none" w:sz="0" w:space="0" w:color="auto"/>
        <w:right w:val="none" w:sz="0" w:space="0" w:color="auto"/>
      </w:divBdr>
    </w:div>
    <w:div w:id="981468159">
      <w:bodyDiv w:val="1"/>
      <w:marLeft w:val="0"/>
      <w:marRight w:val="0"/>
      <w:marTop w:val="0"/>
      <w:marBottom w:val="0"/>
      <w:divBdr>
        <w:top w:val="none" w:sz="0" w:space="0" w:color="auto"/>
        <w:left w:val="none" w:sz="0" w:space="0" w:color="auto"/>
        <w:bottom w:val="none" w:sz="0" w:space="0" w:color="auto"/>
        <w:right w:val="none" w:sz="0" w:space="0" w:color="auto"/>
      </w:divBdr>
    </w:div>
    <w:div w:id="984045168">
      <w:bodyDiv w:val="1"/>
      <w:marLeft w:val="0"/>
      <w:marRight w:val="0"/>
      <w:marTop w:val="0"/>
      <w:marBottom w:val="0"/>
      <w:divBdr>
        <w:top w:val="none" w:sz="0" w:space="0" w:color="auto"/>
        <w:left w:val="none" w:sz="0" w:space="0" w:color="auto"/>
        <w:bottom w:val="none" w:sz="0" w:space="0" w:color="auto"/>
        <w:right w:val="none" w:sz="0" w:space="0" w:color="auto"/>
      </w:divBdr>
      <w:divsChild>
        <w:div w:id="745765448">
          <w:marLeft w:val="0"/>
          <w:marRight w:val="0"/>
          <w:marTop w:val="0"/>
          <w:marBottom w:val="0"/>
          <w:divBdr>
            <w:top w:val="none" w:sz="0" w:space="0" w:color="auto"/>
            <w:left w:val="none" w:sz="0" w:space="0" w:color="auto"/>
            <w:bottom w:val="none" w:sz="0" w:space="0" w:color="auto"/>
            <w:right w:val="none" w:sz="0" w:space="0" w:color="auto"/>
          </w:divBdr>
          <w:divsChild>
            <w:div w:id="77484472">
              <w:marLeft w:val="0"/>
              <w:marRight w:val="0"/>
              <w:marTop w:val="0"/>
              <w:marBottom w:val="0"/>
              <w:divBdr>
                <w:top w:val="none" w:sz="0" w:space="0" w:color="auto"/>
                <w:left w:val="none" w:sz="0" w:space="0" w:color="auto"/>
                <w:bottom w:val="none" w:sz="0" w:space="0" w:color="auto"/>
                <w:right w:val="none" w:sz="0" w:space="0" w:color="auto"/>
              </w:divBdr>
              <w:divsChild>
                <w:div w:id="1242527709">
                  <w:marLeft w:val="0"/>
                  <w:marRight w:val="0"/>
                  <w:marTop w:val="0"/>
                  <w:marBottom w:val="0"/>
                  <w:divBdr>
                    <w:top w:val="none" w:sz="0" w:space="0" w:color="auto"/>
                    <w:left w:val="none" w:sz="0" w:space="0" w:color="auto"/>
                    <w:bottom w:val="none" w:sz="0" w:space="0" w:color="auto"/>
                    <w:right w:val="none" w:sz="0" w:space="0" w:color="auto"/>
                  </w:divBdr>
                  <w:divsChild>
                    <w:div w:id="1025519805">
                      <w:marLeft w:val="0"/>
                      <w:marRight w:val="0"/>
                      <w:marTop w:val="0"/>
                      <w:marBottom w:val="0"/>
                      <w:divBdr>
                        <w:top w:val="none" w:sz="0" w:space="0" w:color="auto"/>
                        <w:left w:val="none" w:sz="0" w:space="0" w:color="auto"/>
                        <w:bottom w:val="none" w:sz="0" w:space="0" w:color="auto"/>
                        <w:right w:val="none" w:sz="0" w:space="0" w:color="auto"/>
                      </w:divBdr>
                      <w:divsChild>
                        <w:div w:id="105974386">
                          <w:marLeft w:val="0"/>
                          <w:marRight w:val="0"/>
                          <w:marTop w:val="0"/>
                          <w:marBottom w:val="0"/>
                          <w:divBdr>
                            <w:top w:val="none" w:sz="0" w:space="0" w:color="auto"/>
                            <w:left w:val="none" w:sz="0" w:space="0" w:color="auto"/>
                            <w:bottom w:val="none" w:sz="0" w:space="0" w:color="auto"/>
                            <w:right w:val="none" w:sz="0" w:space="0" w:color="auto"/>
                          </w:divBdr>
                          <w:divsChild>
                            <w:div w:id="42019768">
                              <w:marLeft w:val="0"/>
                              <w:marRight w:val="0"/>
                              <w:marTop w:val="0"/>
                              <w:marBottom w:val="0"/>
                              <w:divBdr>
                                <w:top w:val="none" w:sz="0" w:space="0" w:color="auto"/>
                                <w:left w:val="none" w:sz="0" w:space="0" w:color="auto"/>
                                <w:bottom w:val="none" w:sz="0" w:space="0" w:color="auto"/>
                                <w:right w:val="none" w:sz="0" w:space="0" w:color="auto"/>
                              </w:divBdr>
                              <w:divsChild>
                                <w:div w:id="1887450549">
                                  <w:marLeft w:val="0"/>
                                  <w:marRight w:val="0"/>
                                  <w:marTop w:val="0"/>
                                  <w:marBottom w:val="0"/>
                                  <w:divBdr>
                                    <w:top w:val="none" w:sz="0" w:space="0" w:color="auto"/>
                                    <w:left w:val="none" w:sz="0" w:space="0" w:color="auto"/>
                                    <w:bottom w:val="none" w:sz="0" w:space="0" w:color="auto"/>
                                    <w:right w:val="none" w:sz="0" w:space="0" w:color="auto"/>
                                  </w:divBdr>
                                </w:div>
                                <w:div w:id="2104953990">
                                  <w:marLeft w:val="0"/>
                                  <w:marRight w:val="0"/>
                                  <w:marTop w:val="0"/>
                                  <w:marBottom w:val="0"/>
                                  <w:divBdr>
                                    <w:top w:val="none" w:sz="0" w:space="0" w:color="auto"/>
                                    <w:left w:val="none" w:sz="0" w:space="0" w:color="auto"/>
                                    <w:bottom w:val="none" w:sz="0" w:space="0" w:color="auto"/>
                                    <w:right w:val="none" w:sz="0" w:space="0" w:color="auto"/>
                                  </w:divBdr>
                                </w:div>
                              </w:divsChild>
                            </w:div>
                            <w:div w:id="1718434370">
                              <w:marLeft w:val="0"/>
                              <w:marRight w:val="0"/>
                              <w:marTop w:val="0"/>
                              <w:marBottom w:val="0"/>
                              <w:divBdr>
                                <w:top w:val="none" w:sz="0" w:space="0" w:color="auto"/>
                                <w:left w:val="none" w:sz="0" w:space="0" w:color="auto"/>
                                <w:bottom w:val="none" w:sz="0" w:space="0" w:color="auto"/>
                                <w:right w:val="none" w:sz="0" w:space="0" w:color="auto"/>
                              </w:divBdr>
                              <w:divsChild>
                                <w:div w:id="1182352044">
                                  <w:marLeft w:val="0"/>
                                  <w:marRight w:val="0"/>
                                  <w:marTop w:val="0"/>
                                  <w:marBottom w:val="0"/>
                                  <w:divBdr>
                                    <w:top w:val="none" w:sz="0" w:space="0" w:color="auto"/>
                                    <w:left w:val="none" w:sz="0" w:space="0" w:color="auto"/>
                                    <w:bottom w:val="none" w:sz="0" w:space="0" w:color="auto"/>
                                    <w:right w:val="none" w:sz="0" w:space="0" w:color="auto"/>
                                  </w:divBdr>
                                </w:div>
                                <w:div w:id="18087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03822">
      <w:bodyDiv w:val="1"/>
      <w:marLeft w:val="0"/>
      <w:marRight w:val="0"/>
      <w:marTop w:val="0"/>
      <w:marBottom w:val="0"/>
      <w:divBdr>
        <w:top w:val="none" w:sz="0" w:space="0" w:color="auto"/>
        <w:left w:val="none" w:sz="0" w:space="0" w:color="auto"/>
        <w:bottom w:val="none" w:sz="0" w:space="0" w:color="auto"/>
        <w:right w:val="none" w:sz="0" w:space="0" w:color="auto"/>
      </w:divBdr>
    </w:div>
    <w:div w:id="1004550634">
      <w:bodyDiv w:val="1"/>
      <w:marLeft w:val="0"/>
      <w:marRight w:val="0"/>
      <w:marTop w:val="0"/>
      <w:marBottom w:val="0"/>
      <w:divBdr>
        <w:top w:val="none" w:sz="0" w:space="0" w:color="auto"/>
        <w:left w:val="none" w:sz="0" w:space="0" w:color="auto"/>
        <w:bottom w:val="none" w:sz="0" w:space="0" w:color="auto"/>
        <w:right w:val="none" w:sz="0" w:space="0" w:color="auto"/>
      </w:divBdr>
    </w:div>
    <w:div w:id="1015234255">
      <w:bodyDiv w:val="1"/>
      <w:marLeft w:val="0"/>
      <w:marRight w:val="0"/>
      <w:marTop w:val="0"/>
      <w:marBottom w:val="0"/>
      <w:divBdr>
        <w:top w:val="none" w:sz="0" w:space="0" w:color="auto"/>
        <w:left w:val="none" w:sz="0" w:space="0" w:color="auto"/>
        <w:bottom w:val="none" w:sz="0" w:space="0" w:color="auto"/>
        <w:right w:val="none" w:sz="0" w:space="0" w:color="auto"/>
      </w:divBdr>
      <w:divsChild>
        <w:div w:id="226962206">
          <w:marLeft w:val="0"/>
          <w:marRight w:val="0"/>
          <w:marTop w:val="0"/>
          <w:marBottom w:val="0"/>
          <w:divBdr>
            <w:top w:val="none" w:sz="0" w:space="0" w:color="auto"/>
            <w:left w:val="none" w:sz="0" w:space="0" w:color="auto"/>
            <w:bottom w:val="none" w:sz="0" w:space="0" w:color="auto"/>
            <w:right w:val="none" w:sz="0" w:space="0" w:color="auto"/>
          </w:divBdr>
          <w:divsChild>
            <w:div w:id="1067193229">
              <w:marLeft w:val="0"/>
              <w:marRight w:val="0"/>
              <w:marTop w:val="0"/>
              <w:marBottom w:val="0"/>
              <w:divBdr>
                <w:top w:val="none" w:sz="0" w:space="0" w:color="auto"/>
                <w:left w:val="none" w:sz="0" w:space="0" w:color="auto"/>
                <w:bottom w:val="none" w:sz="0" w:space="0" w:color="auto"/>
                <w:right w:val="none" w:sz="0" w:space="0" w:color="auto"/>
              </w:divBdr>
              <w:divsChild>
                <w:div w:id="1609896756">
                  <w:marLeft w:val="0"/>
                  <w:marRight w:val="0"/>
                  <w:marTop w:val="0"/>
                  <w:marBottom w:val="0"/>
                  <w:divBdr>
                    <w:top w:val="none" w:sz="0" w:space="0" w:color="auto"/>
                    <w:left w:val="none" w:sz="0" w:space="0" w:color="auto"/>
                    <w:bottom w:val="none" w:sz="0" w:space="0" w:color="auto"/>
                    <w:right w:val="none" w:sz="0" w:space="0" w:color="auto"/>
                  </w:divBdr>
                  <w:divsChild>
                    <w:div w:id="1013991154">
                      <w:marLeft w:val="0"/>
                      <w:marRight w:val="0"/>
                      <w:marTop w:val="0"/>
                      <w:marBottom w:val="0"/>
                      <w:divBdr>
                        <w:top w:val="none" w:sz="0" w:space="0" w:color="auto"/>
                        <w:left w:val="none" w:sz="0" w:space="0" w:color="auto"/>
                        <w:bottom w:val="none" w:sz="0" w:space="0" w:color="auto"/>
                        <w:right w:val="none" w:sz="0" w:space="0" w:color="auto"/>
                      </w:divBdr>
                      <w:divsChild>
                        <w:div w:id="992487495">
                          <w:marLeft w:val="0"/>
                          <w:marRight w:val="0"/>
                          <w:marTop w:val="0"/>
                          <w:marBottom w:val="0"/>
                          <w:divBdr>
                            <w:top w:val="none" w:sz="0" w:space="0" w:color="auto"/>
                            <w:left w:val="none" w:sz="0" w:space="0" w:color="auto"/>
                            <w:bottom w:val="none" w:sz="0" w:space="0" w:color="auto"/>
                            <w:right w:val="none" w:sz="0" w:space="0" w:color="auto"/>
                          </w:divBdr>
                          <w:divsChild>
                            <w:div w:id="818687301">
                              <w:marLeft w:val="0"/>
                              <w:marRight w:val="0"/>
                              <w:marTop w:val="0"/>
                              <w:marBottom w:val="0"/>
                              <w:divBdr>
                                <w:top w:val="none" w:sz="0" w:space="0" w:color="auto"/>
                                <w:left w:val="none" w:sz="0" w:space="0" w:color="auto"/>
                                <w:bottom w:val="none" w:sz="0" w:space="0" w:color="auto"/>
                                <w:right w:val="none" w:sz="0" w:space="0" w:color="auto"/>
                              </w:divBdr>
                              <w:divsChild>
                                <w:div w:id="943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3120006">
      <w:bodyDiv w:val="1"/>
      <w:marLeft w:val="0"/>
      <w:marRight w:val="0"/>
      <w:marTop w:val="0"/>
      <w:marBottom w:val="0"/>
      <w:divBdr>
        <w:top w:val="none" w:sz="0" w:space="0" w:color="auto"/>
        <w:left w:val="none" w:sz="0" w:space="0" w:color="auto"/>
        <w:bottom w:val="none" w:sz="0" w:space="0" w:color="auto"/>
        <w:right w:val="none" w:sz="0" w:space="0" w:color="auto"/>
      </w:divBdr>
    </w:div>
    <w:div w:id="1037318932">
      <w:bodyDiv w:val="1"/>
      <w:marLeft w:val="0"/>
      <w:marRight w:val="0"/>
      <w:marTop w:val="0"/>
      <w:marBottom w:val="0"/>
      <w:divBdr>
        <w:top w:val="none" w:sz="0" w:space="0" w:color="auto"/>
        <w:left w:val="none" w:sz="0" w:space="0" w:color="auto"/>
        <w:bottom w:val="none" w:sz="0" w:space="0" w:color="auto"/>
        <w:right w:val="none" w:sz="0" w:space="0" w:color="auto"/>
      </w:divBdr>
      <w:divsChild>
        <w:div w:id="1949893393">
          <w:marLeft w:val="0"/>
          <w:marRight w:val="0"/>
          <w:marTop w:val="0"/>
          <w:marBottom w:val="0"/>
          <w:divBdr>
            <w:top w:val="none" w:sz="0" w:space="0" w:color="auto"/>
            <w:left w:val="none" w:sz="0" w:space="0" w:color="auto"/>
            <w:bottom w:val="none" w:sz="0" w:space="0" w:color="auto"/>
            <w:right w:val="none" w:sz="0" w:space="0" w:color="auto"/>
          </w:divBdr>
        </w:div>
      </w:divsChild>
    </w:div>
    <w:div w:id="1039359278">
      <w:bodyDiv w:val="1"/>
      <w:marLeft w:val="0"/>
      <w:marRight w:val="0"/>
      <w:marTop w:val="0"/>
      <w:marBottom w:val="0"/>
      <w:divBdr>
        <w:top w:val="none" w:sz="0" w:space="0" w:color="auto"/>
        <w:left w:val="none" w:sz="0" w:space="0" w:color="auto"/>
        <w:bottom w:val="none" w:sz="0" w:space="0" w:color="auto"/>
        <w:right w:val="none" w:sz="0" w:space="0" w:color="auto"/>
      </w:divBdr>
    </w:div>
    <w:div w:id="1042288986">
      <w:bodyDiv w:val="1"/>
      <w:marLeft w:val="0"/>
      <w:marRight w:val="0"/>
      <w:marTop w:val="0"/>
      <w:marBottom w:val="0"/>
      <w:divBdr>
        <w:top w:val="none" w:sz="0" w:space="0" w:color="auto"/>
        <w:left w:val="none" w:sz="0" w:space="0" w:color="auto"/>
        <w:bottom w:val="none" w:sz="0" w:space="0" w:color="auto"/>
        <w:right w:val="none" w:sz="0" w:space="0" w:color="auto"/>
      </w:divBdr>
    </w:div>
    <w:div w:id="1052003533">
      <w:bodyDiv w:val="1"/>
      <w:marLeft w:val="0"/>
      <w:marRight w:val="0"/>
      <w:marTop w:val="0"/>
      <w:marBottom w:val="0"/>
      <w:divBdr>
        <w:top w:val="none" w:sz="0" w:space="0" w:color="auto"/>
        <w:left w:val="none" w:sz="0" w:space="0" w:color="auto"/>
        <w:bottom w:val="none" w:sz="0" w:space="0" w:color="auto"/>
        <w:right w:val="none" w:sz="0" w:space="0" w:color="auto"/>
      </w:divBdr>
    </w:div>
    <w:div w:id="1053308790">
      <w:bodyDiv w:val="1"/>
      <w:marLeft w:val="0"/>
      <w:marRight w:val="0"/>
      <w:marTop w:val="0"/>
      <w:marBottom w:val="0"/>
      <w:divBdr>
        <w:top w:val="none" w:sz="0" w:space="0" w:color="auto"/>
        <w:left w:val="none" w:sz="0" w:space="0" w:color="auto"/>
        <w:bottom w:val="none" w:sz="0" w:space="0" w:color="auto"/>
        <w:right w:val="none" w:sz="0" w:space="0" w:color="auto"/>
      </w:divBdr>
    </w:div>
    <w:div w:id="1072000408">
      <w:bodyDiv w:val="1"/>
      <w:marLeft w:val="0"/>
      <w:marRight w:val="0"/>
      <w:marTop w:val="0"/>
      <w:marBottom w:val="0"/>
      <w:divBdr>
        <w:top w:val="none" w:sz="0" w:space="0" w:color="auto"/>
        <w:left w:val="none" w:sz="0" w:space="0" w:color="auto"/>
        <w:bottom w:val="none" w:sz="0" w:space="0" w:color="auto"/>
        <w:right w:val="none" w:sz="0" w:space="0" w:color="auto"/>
      </w:divBdr>
    </w:div>
    <w:div w:id="1078481174">
      <w:bodyDiv w:val="1"/>
      <w:marLeft w:val="0"/>
      <w:marRight w:val="0"/>
      <w:marTop w:val="0"/>
      <w:marBottom w:val="0"/>
      <w:divBdr>
        <w:top w:val="none" w:sz="0" w:space="0" w:color="auto"/>
        <w:left w:val="none" w:sz="0" w:space="0" w:color="auto"/>
        <w:bottom w:val="none" w:sz="0" w:space="0" w:color="auto"/>
        <w:right w:val="none" w:sz="0" w:space="0" w:color="auto"/>
      </w:divBdr>
    </w:div>
    <w:div w:id="1104812613">
      <w:bodyDiv w:val="1"/>
      <w:marLeft w:val="0"/>
      <w:marRight w:val="0"/>
      <w:marTop w:val="0"/>
      <w:marBottom w:val="0"/>
      <w:divBdr>
        <w:top w:val="none" w:sz="0" w:space="0" w:color="auto"/>
        <w:left w:val="none" w:sz="0" w:space="0" w:color="auto"/>
        <w:bottom w:val="none" w:sz="0" w:space="0" w:color="auto"/>
        <w:right w:val="none" w:sz="0" w:space="0" w:color="auto"/>
      </w:divBdr>
    </w:div>
    <w:div w:id="1105661073">
      <w:bodyDiv w:val="1"/>
      <w:marLeft w:val="0"/>
      <w:marRight w:val="0"/>
      <w:marTop w:val="0"/>
      <w:marBottom w:val="0"/>
      <w:divBdr>
        <w:top w:val="none" w:sz="0" w:space="0" w:color="auto"/>
        <w:left w:val="none" w:sz="0" w:space="0" w:color="auto"/>
        <w:bottom w:val="none" w:sz="0" w:space="0" w:color="auto"/>
        <w:right w:val="none" w:sz="0" w:space="0" w:color="auto"/>
      </w:divBdr>
    </w:div>
    <w:div w:id="1113474655">
      <w:bodyDiv w:val="1"/>
      <w:marLeft w:val="0"/>
      <w:marRight w:val="0"/>
      <w:marTop w:val="0"/>
      <w:marBottom w:val="0"/>
      <w:divBdr>
        <w:top w:val="none" w:sz="0" w:space="0" w:color="auto"/>
        <w:left w:val="none" w:sz="0" w:space="0" w:color="auto"/>
        <w:bottom w:val="none" w:sz="0" w:space="0" w:color="auto"/>
        <w:right w:val="none" w:sz="0" w:space="0" w:color="auto"/>
      </w:divBdr>
    </w:div>
    <w:div w:id="1128671264">
      <w:bodyDiv w:val="1"/>
      <w:marLeft w:val="0"/>
      <w:marRight w:val="0"/>
      <w:marTop w:val="0"/>
      <w:marBottom w:val="0"/>
      <w:divBdr>
        <w:top w:val="none" w:sz="0" w:space="0" w:color="auto"/>
        <w:left w:val="none" w:sz="0" w:space="0" w:color="auto"/>
        <w:bottom w:val="none" w:sz="0" w:space="0" w:color="auto"/>
        <w:right w:val="none" w:sz="0" w:space="0" w:color="auto"/>
      </w:divBdr>
      <w:divsChild>
        <w:div w:id="1540631353">
          <w:marLeft w:val="0"/>
          <w:marRight w:val="0"/>
          <w:marTop w:val="0"/>
          <w:marBottom w:val="0"/>
          <w:divBdr>
            <w:top w:val="none" w:sz="0" w:space="0" w:color="auto"/>
            <w:left w:val="none" w:sz="0" w:space="0" w:color="auto"/>
            <w:bottom w:val="none" w:sz="0" w:space="0" w:color="auto"/>
            <w:right w:val="none" w:sz="0" w:space="0" w:color="auto"/>
          </w:divBdr>
          <w:divsChild>
            <w:div w:id="1235704183">
              <w:marLeft w:val="0"/>
              <w:marRight w:val="0"/>
              <w:marTop w:val="0"/>
              <w:marBottom w:val="0"/>
              <w:divBdr>
                <w:top w:val="none" w:sz="0" w:space="0" w:color="auto"/>
                <w:left w:val="none" w:sz="0" w:space="0" w:color="auto"/>
                <w:bottom w:val="none" w:sz="0" w:space="0" w:color="auto"/>
                <w:right w:val="none" w:sz="0" w:space="0" w:color="auto"/>
              </w:divBdr>
              <w:divsChild>
                <w:div w:id="26491123">
                  <w:marLeft w:val="0"/>
                  <w:marRight w:val="0"/>
                  <w:marTop w:val="0"/>
                  <w:marBottom w:val="0"/>
                  <w:divBdr>
                    <w:top w:val="none" w:sz="0" w:space="0" w:color="auto"/>
                    <w:left w:val="none" w:sz="0" w:space="0" w:color="auto"/>
                    <w:bottom w:val="none" w:sz="0" w:space="0" w:color="auto"/>
                    <w:right w:val="none" w:sz="0" w:space="0" w:color="auto"/>
                  </w:divBdr>
                  <w:divsChild>
                    <w:div w:id="1272281740">
                      <w:marLeft w:val="0"/>
                      <w:marRight w:val="0"/>
                      <w:marTop w:val="0"/>
                      <w:marBottom w:val="0"/>
                      <w:divBdr>
                        <w:top w:val="none" w:sz="0" w:space="0" w:color="auto"/>
                        <w:left w:val="none" w:sz="0" w:space="0" w:color="auto"/>
                        <w:bottom w:val="none" w:sz="0" w:space="0" w:color="auto"/>
                        <w:right w:val="none" w:sz="0" w:space="0" w:color="auto"/>
                      </w:divBdr>
                      <w:divsChild>
                        <w:div w:id="1843277078">
                          <w:marLeft w:val="0"/>
                          <w:marRight w:val="0"/>
                          <w:marTop w:val="0"/>
                          <w:marBottom w:val="0"/>
                          <w:divBdr>
                            <w:top w:val="none" w:sz="0" w:space="0" w:color="auto"/>
                            <w:left w:val="none" w:sz="0" w:space="0" w:color="auto"/>
                            <w:bottom w:val="none" w:sz="0" w:space="0" w:color="auto"/>
                            <w:right w:val="none" w:sz="0" w:space="0" w:color="auto"/>
                          </w:divBdr>
                          <w:divsChild>
                            <w:div w:id="244069606">
                              <w:marLeft w:val="0"/>
                              <w:marRight w:val="0"/>
                              <w:marTop w:val="0"/>
                              <w:marBottom w:val="0"/>
                              <w:divBdr>
                                <w:top w:val="none" w:sz="0" w:space="0" w:color="auto"/>
                                <w:left w:val="none" w:sz="0" w:space="0" w:color="auto"/>
                                <w:bottom w:val="none" w:sz="0" w:space="0" w:color="auto"/>
                                <w:right w:val="none" w:sz="0" w:space="0" w:color="auto"/>
                              </w:divBdr>
                              <w:divsChild>
                                <w:div w:id="2071802757">
                                  <w:marLeft w:val="0"/>
                                  <w:marRight w:val="0"/>
                                  <w:marTop w:val="750"/>
                                  <w:marBottom w:val="100"/>
                                  <w:divBdr>
                                    <w:top w:val="none" w:sz="0" w:space="0" w:color="auto"/>
                                    <w:left w:val="none" w:sz="0" w:space="0" w:color="auto"/>
                                    <w:bottom w:val="none" w:sz="0" w:space="0" w:color="auto"/>
                                    <w:right w:val="none" w:sz="0" w:space="0" w:color="auto"/>
                                  </w:divBdr>
                                  <w:divsChild>
                                    <w:div w:id="422917010">
                                      <w:marLeft w:val="0"/>
                                      <w:marRight w:val="1"/>
                                      <w:marTop w:val="0"/>
                                      <w:marBottom w:val="0"/>
                                      <w:divBdr>
                                        <w:top w:val="none" w:sz="0" w:space="0" w:color="auto"/>
                                        <w:left w:val="none" w:sz="0" w:space="0" w:color="auto"/>
                                        <w:bottom w:val="none" w:sz="0" w:space="0" w:color="auto"/>
                                        <w:right w:val="none" w:sz="0" w:space="0" w:color="auto"/>
                                      </w:divBdr>
                                      <w:divsChild>
                                        <w:div w:id="1069963608">
                                          <w:marLeft w:val="0"/>
                                          <w:marRight w:val="1"/>
                                          <w:marTop w:val="0"/>
                                          <w:marBottom w:val="0"/>
                                          <w:divBdr>
                                            <w:top w:val="none" w:sz="0" w:space="0" w:color="auto"/>
                                            <w:left w:val="none" w:sz="0" w:space="0" w:color="auto"/>
                                            <w:bottom w:val="none" w:sz="0" w:space="0" w:color="auto"/>
                                            <w:right w:val="none" w:sz="0" w:space="0" w:color="auto"/>
                                          </w:divBdr>
                                          <w:divsChild>
                                            <w:div w:id="336079433">
                                              <w:marLeft w:val="0"/>
                                              <w:marRight w:val="0"/>
                                              <w:marTop w:val="0"/>
                                              <w:marBottom w:val="0"/>
                                              <w:divBdr>
                                                <w:top w:val="none" w:sz="0" w:space="0" w:color="auto"/>
                                                <w:left w:val="none" w:sz="0" w:space="0" w:color="auto"/>
                                                <w:bottom w:val="none" w:sz="0" w:space="0" w:color="auto"/>
                                                <w:right w:val="none" w:sz="0" w:space="0" w:color="auto"/>
                                              </w:divBdr>
                                              <w:divsChild>
                                                <w:div w:id="9036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412878">
      <w:bodyDiv w:val="1"/>
      <w:marLeft w:val="0"/>
      <w:marRight w:val="0"/>
      <w:marTop w:val="0"/>
      <w:marBottom w:val="0"/>
      <w:divBdr>
        <w:top w:val="none" w:sz="0" w:space="0" w:color="auto"/>
        <w:left w:val="none" w:sz="0" w:space="0" w:color="auto"/>
        <w:bottom w:val="none" w:sz="0" w:space="0" w:color="auto"/>
        <w:right w:val="none" w:sz="0" w:space="0" w:color="auto"/>
      </w:divBdr>
    </w:div>
    <w:div w:id="1136875559">
      <w:bodyDiv w:val="1"/>
      <w:marLeft w:val="0"/>
      <w:marRight w:val="0"/>
      <w:marTop w:val="0"/>
      <w:marBottom w:val="0"/>
      <w:divBdr>
        <w:top w:val="none" w:sz="0" w:space="0" w:color="auto"/>
        <w:left w:val="none" w:sz="0" w:space="0" w:color="auto"/>
        <w:bottom w:val="none" w:sz="0" w:space="0" w:color="auto"/>
        <w:right w:val="none" w:sz="0" w:space="0" w:color="auto"/>
      </w:divBdr>
    </w:div>
    <w:div w:id="1176917451">
      <w:bodyDiv w:val="1"/>
      <w:marLeft w:val="0"/>
      <w:marRight w:val="0"/>
      <w:marTop w:val="0"/>
      <w:marBottom w:val="0"/>
      <w:divBdr>
        <w:top w:val="none" w:sz="0" w:space="0" w:color="auto"/>
        <w:left w:val="none" w:sz="0" w:space="0" w:color="auto"/>
        <w:bottom w:val="none" w:sz="0" w:space="0" w:color="auto"/>
        <w:right w:val="none" w:sz="0" w:space="0" w:color="auto"/>
      </w:divBdr>
    </w:div>
    <w:div w:id="1178808840">
      <w:bodyDiv w:val="1"/>
      <w:marLeft w:val="0"/>
      <w:marRight w:val="0"/>
      <w:marTop w:val="0"/>
      <w:marBottom w:val="0"/>
      <w:divBdr>
        <w:top w:val="none" w:sz="0" w:space="0" w:color="auto"/>
        <w:left w:val="none" w:sz="0" w:space="0" w:color="auto"/>
        <w:bottom w:val="none" w:sz="0" w:space="0" w:color="auto"/>
        <w:right w:val="none" w:sz="0" w:space="0" w:color="auto"/>
      </w:divBdr>
    </w:div>
    <w:div w:id="1179151127">
      <w:bodyDiv w:val="1"/>
      <w:marLeft w:val="0"/>
      <w:marRight w:val="0"/>
      <w:marTop w:val="0"/>
      <w:marBottom w:val="0"/>
      <w:divBdr>
        <w:top w:val="none" w:sz="0" w:space="0" w:color="auto"/>
        <w:left w:val="none" w:sz="0" w:space="0" w:color="auto"/>
        <w:bottom w:val="none" w:sz="0" w:space="0" w:color="auto"/>
        <w:right w:val="none" w:sz="0" w:space="0" w:color="auto"/>
      </w:divBdr>
    </w:div>
    <w:div w:id="1179809402">
      <w:bodyDiv w:val="1"/>
      <w:marLeft w:val="0"/>
      <w:marRight w:val="0"/>
      <w:marTop w:val="0"/>
      <w:marBottom w:val="0"/>
      <w:divBdr>
        <w:top w:val="none" w:sz="0" w:space="0" w:color="auto"/>
        <w:left w:val="none" w:sz="0" w:space="0" w:color="auto"/>
        <w:bottom w:val="none" w:sz="0" w:space="0" w:color="auto"/>
        <w:right w:val="none" w:sz="0" w:space="0" w:color="auto"/>
      </w:divBdr>
    </w:div>
    <w:div w:id="1181359951">
      <w:bodyDiv w:val="1"/>
      <w:marLeft w:val="0"/>
      <w:marRight w:val="0"/>
      <w:marTop w:val="0"/>
      <w:marBottom w:val="0"/>
      <w:divBdr>
        <w:top w:val="none" w:sz="0" w:space="0" w:color="auto"/>
        <w:left w:val="none" w:sz="0" w:space="0" w:color="auto"/>
        <w:bottom w:val="none" w:sz="0" w:space="0" w:color="auto"/>
        <w:right w:val="none" w:sz="0" w:space="0" w:color="auto"/>
      </w:divBdr>
    </w:div>
    <w:div w:id="1186596040">
      <w:bodyDiv w:val="1"/>
      <w:marLeft w:val="0"/>
      <w:marRight w:val="0"/>
      <w:marTop w:val="0"/>
      <w:marBottom w:val="0"/>
      <w:divBdr>
        <w:top w:val="none" w:sz="0" w:space="0" w:color="auto"/>
        <w:left w:val="none" w:sz="0" w:space="0" w:color="auto"/>
        <w:bottom w:val="none" w:sz="0" w:space="0" w:color="auto"/>
        <w:right w:val="none" w:sz="0" w:space="0" w:color="auto"/>
      </w:divBdr>
    </w:div>
    <w:div w:id="1190531084">
      <w:bodyDiv w:val="1"/>
      <w:marLeft w:val="0"/>
      <w:marRight w:val="0"/>
      <w:marTop w:val="0"/>
      <w:marBottom w:val="0"/>
      <w:divBdr>
        <w:top w:val="none" w:sz="0" w:space="0" w:color="auto"/>
        <w:left w:val="none" w:sz="0" w:space="0" w:color="auto"/>
        <w:bottom w:val="none" w:sz="0" w:space="0" w:color="auto"/>
        <w:right w:val="none" w:sz="0" w:space="0" w:color="auto"/>
      </w:divBdr>
    </w:div>
    <w:div w:id="1214152655">
      <w:bodyDiv w:val="1"/>
      <w:marLeft w:val="0"/>
      <w:marRight w:val="0"/>
      <w:marTop w:val="0"/>
      <w:marBottom w:val="0"/>
      <w:divBdr>
        <w:top w:val="none" w:sz="0" w:space="0" w:color="auto"/>
        <w:left w:val="none" w:sz="0" w:space="0" w:color="auto"/>
        <w:bottom w:val="none" w:sz="0" w:space="0" w:color="auto"/>
        <w:right w:val="none" w:sz="0" w:space="0" w:color="auto"/>
      </w:divBdr>
    </w:div>
    <w:div w:id="1231647944">
      <w:bodyDiv w:val="1"/>
      <w:marLeft w:val="0"/>
      <w:marRight w:val="0"/>
      <w:marTop w:val="0"/>
      <w:marBottom w:val="0"/>
      <w:divBdr>
        <w:top w:val="none" w:sz="0" w:space="0" w:color="auto"/>
        <w:left w:val="none" w:sz="0" w:space="0" w:color="auto"/>
        <w:bottom w:val="none" w:sz="0" w:space="0" w:color="auto"/>
        <w:right w:val="none" w:sz="0" w:space="0" w:color="auto"/>
      </w:divBdr>
    </w:div>
    <w:div w:id="1250970611">
      <w:bodyDiv w:val="1"/>
      <w:marLeft w:val="0"/>
      <w:marRight w:val="0"/>
      <w:marTop w:val="0"/>
      <w:marBottom w:val="0"/>
      <w:divBdr>
        <w:top w:val="none" w:sz="0" w:space="0" w:color="auto"/>
        <w:left w:val="none" w:sz="0" w:space="0" w:color="auto"/>
        <w:bottom w:val="none" w:sz="0" w:space="0" w:color="auto"/>
        <w:right w:val="none" w:sz="0" w:space="0" w:color="auto"/>
      </w:divBdr>
    </w:div>
    <w:div w:id="1289972594">
      <w:bodyDiv w:val="1"/>
      <w:marLeft w:val="0"/>
      <w:marRight w:val="0"/>
      <w:marTop w:val="0"/>
      <w:marBottom w:val="0"/>
      <w:divBdr>
        <w:top w:val="none" w:sz="0" w:space="0" w:color="auto"/>
        <w:left w:val="none" w:sz="0" w:space="0" w:color="auto"/>
        <w:bottom w:val="none" w:sz="0" w:space="0" w:color="auto"/>
        <w:right w:val="none" w:sz="0" w:space="0" w:color="auto"/>
      </w:divBdr>
    </w:div>
    <w:div w:id="1298871425">
      <w:bodyDiv w:val="1"/>
      <w:marLeft w:val="0"/>
      <w:marRight w:val="0"/>
      <w:marTop w:val="0"/>
      <w:marBottom w:val="0"/>
      <w:divBdr>
        <w:top w:val="none" w:sz="0" w:space="0" w:color="auto"/>
        <w:left w:val="none" w:sz="0" w:space="0" w:color="auto"/>
        <w:bottom w:val="none" w:sz="0" w:space="0" w:color="auto"/>
        <w:right w:val="none" w:sz="0" w:space="0" w:color="auto"/>
      </w:divBdr>
    </w:div>
    <w:div w:id="1328169316">
      <w:bodyDiv w:val="1"/>
      <w:marLeft w:val="0"/>
      <w:marRight w:val="0"/>
      <w:marTop w:val="0"/>
      <w:marBottom w:val="0"/>
      <w:divBdr>
        <w:top w:val="none" w:sz="0" w:space="0" w:color="auto"/>
        <w:left w:val="none" w:sz="0" w:space="0" w:color="auto"/>
        <w:bottom w:val="none" w:sz="0" w:space="0" w:color="auto"/>
        <w:right w:val="none" w:sz="0" w:space="0" w:color="auto"/>
      </w:divBdr>
    </w:div>
    <w:div w:id="1348021183">
      <w:bodyDiv w:val="1"/>
      <w:marLeft w:val="0"/>
      <w:marRight w:val="0"/>
      <w:marTop w:val="0"/>
      <w:marBottom w:val="0"/>
      <w:divBdr>
        <w:top w:val="none" w:sz="0" w:space="0" w:color="auto"/>
        <w:left w:val="none" w:sz="0" w:space="0" w:color="auto"/>
        <w:bottom w:val="none" w:sz="0" w:space="0" w:color="auto"/>
        <w:right w:val="none" w:sz="0" w:space="0" w:color="auto"/>
      </w:divBdr>
    </w:div>
    <w:div w:id="1351184226">
      <w:bodyDiv w:val="1"/>
      <w:marLeft w:val="0"/>
      <w:marRight w:val="0"/>
      <w:marTop w:val="0"/>
      <w:marBottom w:val="0"/>
      <w:divBdr>
        <w:top w:val="none" w:sz="0" w:space="0" w:color="auto"/>
        <w:left w:val="none" w:sz="0" w:space="0" w:color="auto"/>
        <w:bottom w:val="none" w:sz="0" w:space="0" w:color="auto"/>
        <w:right w:val="none" w:sz="0" w:space="0" w:color="auto"/>
      </w:divBdr>
    </w:div>
    <w:div w:id="1353604568">
      <w:bodyDiv w:val="1"/>
      <w:marLeft w:val="0"/>
      <w:marRight w:val="0"/>
      <w:marTop w:val="0"/>
      <w:marBottom w:val="0"/>
      <w:divBdr>
        <w:top w:val="none" w:sz="0" w:space="0" w:color="auto"/>
        <w:left w:val="none" w:sz="0" w:space="0" w:color="auto"/>
        <w:bottom w:val="none" w:sz="0" w:space="0" w:color="auto"/>
        <w:right w:val="none" w:sz="0" w:space="0" w:color="auto"/>
      </w:divBdr>
    </w:div>
    <w:div w:id="1363215349">
      <w:bodyDiv w:val="1"/>
      <w:marLeft w:val="0"/>
      <w:marRight w:val="0"/>
      <w:marTop w:val="0"/>
      <w:marBottom w:val="0"/>
      <w:divBdr>
        <w:top w:val="none" w:sz="0" w:space="0" w:color="auto"/>
        <w:left w:val="none" w:sz="0" w:space="0" w:color="auto"/>
        <w:bottom w:val="none" w:sz="0" w:space="0" w:color="auto"/>
        <w:right w:val="none" w:sz="0" w:space="0" w:color="auto"/>
      </w:divBdr>
    </w:div>
    <w:div w:id="1366901901">
      <w:bodyDiv w:val="1"/>
      <w:marLeft w:val="0"/>
      <w:marRight w:val="0"/>
      <w:marTop w:val="0"/>
      <w:marBottom w:val="0"/>
      <w:divBdr>
        <w:top w:val="none" w:sz="0" w:space="0" w:color="auto"/>
        <w:left w:val="none" w:sz="0" w:space="0" w:color="auto"/>
        <w:bottom w:val="none" w:sz="0" w:space="0" w:color="auto"/>
        <w:right w:val="none" w:sz="0" w:space="0" w:color="auto"/>
      </w:divBdr>
    </w:div>
    <w:div w:id="1374503937">
      <w:bodyDiv w:val="1"/>
      <w:marLeft w:val="0"/>
      <w:marRight w:val="0"/>
      <w:marTop w:val="0"/>
      <w:marBottom w:val="0"/>
      <w:divBdr>
        <w:top w:val="none" w:sz="0" w:space="0" w:color="auto"/>
        <w:left w:val="none" w:sz="0" w:space="0" w:color="auto"/>
        <w:bottom w:val="none" w:sz="0" w:space="0" w:color="auto"/>
        <w:right w:val="none" w:sz="0" w:space="0" w:color="auto"/>
      </w:divBdr>
    </w:div>
    <w:div w:id="1377968730">
      <w:bodyDiv w:val="1"/>
      <w:marLeft w:val="0"/>
      <w:marRight w:val="0"/>
      <w:marTop w:val="0"/>
      <w:marBottom w:val="0"/>
      <w:divBdr>
        <w:top w:val="none" w:sz="0" w:space="0" w:color="auto"/>
        <w:left w:val="none" w:sz="0" w:space="0" w:color="auto"/>
        <w:bottom w:val="none" w:sz="0" w:space="0" w:color="auto"/>
        <w:right w:val="none" w:sz="0" w:space="0" w:color="auto"/>
      </w:divBdr>
    </w:div>
    <w:div w:id="1383283784">
      <w:bodyDiv w:val="1"/>
      <w:marLeft w:val="0"/>
      <w:marRight w:val="0"/>
      <w:marTop w:val="0"/>
      <w:marBottom w:val="0"/>
      <w:divBdr>
        <w:top w:val="none" w:sz="0" w:space="0" w:color="auto"/>
        <w:left w:val="none" w:sz="0" w:space="0" w:color="auto"/>
        <w:bottom w:val="none" w:sz="0" w:space="0" w:color="auto"/>
        <w:right w:val="none" w:sz="0" w:space="0" w:color="auto"/>
      </w:divBdr>
    </w:div>
    <w:div w:id="1399786459">
      <w:bodyDiv w:val="1"/>
      <w:marLeft w:val="0"/>
      <w:marRight w:val="0"/>
      <w:marTop w:val="0"/>
      <w:marBottom w:val="0"/>
      <w:divBdr>
        <w:top w:val="none" w:sz="0" w:space="0" w:color="auto"/>
        <w:left w:val="none" w:sz="0" w:space="0" w:color="auto"/>
        <w:bottom w:val="none" w:sz="0" w:space="0" w:color="auto"/>
        <w:right w:val="none" w:sz="0" w:space="0" w:color="auto"/>
      </w:divBdr>
    </w:div>
    <w:div w:id="1409882214">
      <w:bodyDiv w:val="1"/>
      <w:marLeft w:val="0"/>
      <w:marRight w:val="0"/>
      <w:marTop w:val="0"/>
      <w:marBottom w:val="0"/>
      <w:divBdr>
        <w:top w:val="none" w:sz="0" w:space="0" w:color="auto"/>
        <w:left w:val="none" w:sz="0" w:space="0" w:color="auto"/>
        <w:bottom w:val="none" w:sz="0" w:space="0" w:color="auto"/>
        <w:right w:val="none" w:sz="0" w:space="0" w:color="auto"/>
      </w:divBdr>
      <w:divsChild>
        <w:div w:id="172846339">
          <w:marLeft w:val="0"/>
          <w:marRight w:val="0"/>
          <w:marTop w:val="0"/>
          <w:marBottom w:val="0"/>
          <w:divBdr>
            <w:top w:val="single" w:sz="6" w:space="11" w:color="DBDBDB"/>
            <w:left w:val="none" w:sz="0" w:space="0" w:color="auto"/>
            <w:bottom w:val="none" w:sz="0" w:space="0" w:color="auto"/>
            <w:right w:val="none" w:sz="0" w:space="0" w:color="auto"/>
          </w:divBdr>
          <w:divsChild>
            <w:div w:id="1589190748">
              <w:marLeft w:val="0"/>
              <w:marRight w:val="0"/>
              <w:marTop w:val="0"/>
              <w:marBottom w:val="0"/>
              <w:divBdr>
                <w:top w:val="none" w:sz="0" w:space="0" w:color="auto"/>
                <w:left w:val="none" w:sz="0" w:space="0" w:color="auto"/>
                <w:bottom w:val="none" w:sz="0" w:space="0" w:color="auto"/>
                <w:right w:val="none" w:sz="0" w:space="0" w:color="auto"/>
              </w:divBdr>
            </w:div>
            <w:div w:id="2074766120">
              <w:marLeft w:val="0"/>
              <w:marRight w:val="0"/>
              <w:marTop w:val="0"/>
              <w:marBottom w:val="0"/>
              <w:divBdr>
                <w:top w:val="none" w:sz="0" w:space="0" w:color="auto"/>
                <w:left w:val="none" w:sz="0" w:space="0" w:color="auto"/>
                <w:bottom w:val="none" w:sz="0" w:space="0" w:color="auto"/>
                <w:right w:val="none" w:sz="0" w:space="0" w:color="auto"/>
              </w:divBdr>
            </w:div>
          </w:divsChild>
        </w:div>
        <w:div w:id="2084988690">
          <w:marLeft w:val="0"/>
          <w:marRight w:val="0"/>
          <w:marTop w:val="0"/>
          <w:marBottom w:val="0"/>
          <w:divBdr>
            <w:top w:val="single" w:sz="6" w:space="11" w:color="DBDBDB"/>
            <w:left w:val="none" w:sz="0" w:space="0" w:color="auto"/>
            <w:bottom w:val="none" w:sz="0" w:space="0" w:color="auto"/>
            <w:right w:val="none" w:sz="0" w:space="0" w:color="auto"/>
          </w:divBdr>
          <w:divsChild>
            <w:div w:id="1164517295">
              <w:marLeft w:val="0"/>
              <w:marRight w:val="0"/>
              <w:marTop w:val="0"/>
              <w:marBottom w:val="0"/>
              <w:divBdr>
                <w:top w:val="none" w:sz="0" w:space="0" w:color="auto"/>
                <w:left w:val="none" w:sz="0" w:space="0" w:color="auto"/>
                <w:bottom w:val="none" w:sz="0" w:space="0" w:color="auto"/>
                <w:right w:val="none" w:sz="0" w:space="0" w:color="auto"/>
              </w:divBdr>
            </w:div>
            <w:div w:id="773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5606">
      <w:bodyDiv w:val="1"/>
      <w:marLeft w:val="0"/>
      <w:marRight w:val="0"/>
      <w:marTop w:val="0"/>
      <w:marBottom w:val="0"/>
      <w:divBdr>
        <w:top w:val="none" w:sz="0" w:space="0" w:color="auto"/>
        <w:left w:val="none" w:sz="0" w:space="0" w:color="auto"/>
        <w:bottom w:val="none" w:sz="0" w:space="0" w:color="auto"/>
        <w:right w:val="none" w:sz="0" w:space="0" w:color="auto"/>
      </w:divBdr>
      <w:divsChild>
        <w:div w:id="1813059462">
          <w:marLeft w:val="0"/>
          <w:marRight w:val="0"/>
          <w:marTop w:val="0"/>
          <w:marBottom w:val="0"/>
          <w:divBdr>
            <w:top w:val="single" w:sz="6" w:space="11" w:color="DBDBDB"/>
            <w:left w:val="none" w:sz="0" w:space="0" w:color="auto"/>
            <w:bottom w:val="none" w:sz="0" w:space="0" w:color="auto"/>
            <w:right w:val="none" w:sz="0" w:space="0" w:color="auto"/>
          </w:divBdr>
          <w:divsChild>
            <w:div w:id="2015305988">
              <w:marLeft w:val="0"/>
              <w:marRight w:val="0"/>
              <w:marTop w:val="0"/>
              <w:marBottom w:val="0"/>
              <w:divBdr>
                <w:top w:val="none" w:sz="0" w:space="0" w:color="auto"/>
                <w:left w:val="none" w:sz="0" w:space="0" w:color="auto"/>
                <w:bottom w:val="none" w:sz="0" w:space="0" w:color="auto"/>
                <w:right w:val="none" w:sz="0" w:space="0" w:color="auto"/>
              </w:divBdr>
            </w:div>
            <w:div w:id="681860713">
              <w:marLeft w:val="0"/>
              <w:marRight w:val="0"/>
              <w:marTop w:val="0"/>
              <w:marBottom w:val="0"/>
              <w:divBdr>
                <w:top w:val="none" w:sz="0" w:space="0" w:color="auto"/>
                <w:left w:val="none" w:sz="0" w:space="0" w:color="auto"/>
                <w:bottom w:val="none" w:sz="0" w:space="0" w:color="auto"/>
                <w:right w:val="none" w:sz="0" w:space="0" w:color="auto"/>
              </w:divBdr>
            </w:div>
            <w:div w:id="2007978192">
              <w:marLeft w:val="0"/>
              <w:marRight w:val="0"/>
              <w:marTop w:val="75"/>
              <w:marBottom w:val="0"/>
              <w:divBdr>
                <w:top w:val="none" w:sz="0" w:space="0" w:color="auto"/>
                <w:left w:val="none" w:sz="0" w:space="0" w:color="auto"/>
                <w:bottom w:val="none" w:sz="0" w:space="0" w:color="auto"/>
                <w:right w:val="none" w:sz="0" w:space="0" w:color="auto"/>
              </w:divBdr>
            </w:div>
          </w:divsChild>
        </w:div>
        <w:div w:id="1254585748">
          <w:marLeft w:val="0"/>
          <w:marRight w:val="0"/>
          <w:marTop w:val="0"/>
          <w:marBottom w:val="0"/>
          <w:divBdr>
            <w:top w:val="single" w:sz="6" w:space="11" w:color="DBDBDB"/>
            <w:left w:val="none" w:sz="0" w:space="0" w:color="auto"/>
            <w:bottom w:val="none" w:sz="0" w:space="0" w:color="auto"/>
            <w:right w:val="none" w:sz="0" w:space="0" w:color="auto"/>
          </w:divBdr>
          <w:divsChild>
            <w:div w:id="240333446">
              <w:marLeft w:val="0"/>
              <w:marRight w:val="0"/>
              <w:marTop w:val="0"/>
              <w:marBottom w:val="0"/>
              <w:divBdr>
                <w:top w:val="none" w:sz="0" w:space="0" w:color="auto"/>
                <w:left w:val="none" w:sz="0" w:space="0" w:color="auto"/>
                <w:bottom w:val="none" w:sz="0" w:space="0" w:color="auto"/>
                <w:right w:val="none" w:sz="0" w:space="0" w:color="auto"/>
              </w:divBdr>
            </w:div>
            <w:div w:id="11308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70629">
      <w:bodyDiv w:val="1"/>
      <w:marLeft w:val="0"/>
      <w:marRight w:val="0"/>
      <w:marTop w:val="0"/>
      <w:marBottom w:val="0"/>
      <w:divBdr>
        <w:top w:val="none" w:sz="0" w:space="0" w:color="auto"/>
        <w:left w:val="none" w:sz="0" w:space="0" w:color="auto"/>
        <w:bottom w:val="none" w:sz="0" w:space="0" w:color="auto"/>
        <w:right w:val="none" w:sz="0" w:space="0" w:color="auto"/>
      </w:divBdr>
    </w:div>
    <w:div w:id="1423063276">
      <w:bodyDiv w:val="1"/>
      <w:marLeft w:val="0"/>
      <w:marRight w:val="0"/>
      <w:marTop w:val="0"/>
      <w:marBottom w:val="0"/>
      <w:divBdr>
        <w:top w:val="none" w:sz="0" w:space="0" w:color="auto"/>
        <w:left w:val="none" w:sz="0" w:space="0" w:color="auto"/>
        <w:bottom w:val="none" w:sz="0" w:space="0" w:color="auto"/>
        <w:right w:val="none" w:sz="0" w:space="0" w:color="auto"/>
      </w:divBdr>
    </w:div>
    <w:div w:id="1423262898">
      <w:bodyDiv w:val="1"/>
      <w:marLeft w:val="0"/>
      <w:marRight w:val="0"/>
      <w:marTop w:val="0"/>
      <w:marBottom w:val="0"/>
      <w:divBdr>
        <w:top w:val="none" w:sz="0" w:space="0" w:color="auto"/>
        <w:left w:val="none" w:sz="0" w:space="0" w:color="auto"/>
        <w:bottom w:val="none" w:sz="0" w:space="0" w:color="auto"/>
        <w:right w:val="none" w:sz="0" w:space="0" w:color="auto"/>
      </w:divBdr>
    </w:div>
    <w:div w:id="1427729370">
      <w:bodyDiv w:val="1"/>
      <w:marLeft w:val="0"/>
      <w:marRight w:val="0"/>
      <w:marTop w:val="0"/>
      <w:marBottom w:val="0"/>
      <w:divBdr>
        <w:top w:val="none" w:sz="0" w:space="0" w:color="auto"/>
        <w:left w:val="none" w:sz="0" w:space="0" w:color="auto"/>
        <w:bottom w:val="none" w:sz="0" w:space="0" w:color="auto"/>
        <w:right w:val="none" w:sz="0" w:space="0" w:color="auto"/>
      </w:divBdr>
    </w:div>
    <w:div w:id="1442995476">
      <w:bodyDiv w:val="1"/>
      <w:marLeft w:val="0"/>
      <w:marRight w:val="0"/>
      <w:marTop w:val="0"/>
      <w:marBottom w:val="0"/>
      <w:divBdr>
        <w:top w:val="none" w:sz="0" w:space="0" w:color="auto"/>
        <w:left w:val="none" w:sz="0" w:space="0" w:color="auto"/>
        <w:bottom w:val="none" w:sz="0" w:space="0" w:color="auto"/>
        <w:right w:val="none" w:sz="0" w:space="0" w:color="auto"/>
      </w:divBdr>
    </w:div>
    <w:div w:id="1443841301">
      <w:bodyDiv w:val="1"/>
      <w:marLeft w:val="0"/>
      <w:marRight w:val="0"/>
      <w:marTop w:val="0"/>
      <w:marBottom w:val="0"/>
      <w:divBdr>
        <w:top w:val="none" w:sz="0" w:space="0" w:color="auto"/>
        <w:left w:val="none" w:sz="0" w:space="0" w:color="auto"/>
        <w:bottom w:val="none" w:sz="0" w:space="0" w:color="auto"/>
        <w:right w:val="none" w:sz="0" w:space="0" w:color="auto"/>
      </w:divBdr>
    </w:div>
    <w:div w:id="1449468301">
      <w:bodyDiv w:val="1"/>
      <w:marLeft w:val="0"/>
      <w:marRight w:val="0"/>
      <w:marTop w:val="0"/>
      <w:marBottom w:val="0"/>
      <w:divBdr>
        <w:top w:val="none" w:sz="0" w:space="0" w:color="auto"/>
        <w:left w:val="none" w:sz="0" w:space="0" w:color="auto"/>
        <w:bottom w:val="none" w:sz="0" w:space="0" w:color="auto"/>
        <w:right w:val="none" w:sz="0" w:space="0" w:color="auto"/>
      </w:divBdr>
    </w:div>
    <w:div w:id="1466778807">
      <w:bodyDiv w:val="1"/>
      <w:marLeft w:val="0"/>
      <w:marRight w:val="0"/>
      <w:marTop w:val="0"/>
      <w:marBottom w:val="0"/>
      <w:divBdr>
        <w:top w:val="none" w:sz="0" w:space="0" w:color="auto"/>
        <w:left w:val="none" w:sz="0" w:space="0" w:color="auto"/>
        <w:bottom w:val="none" w:sz="0" w:space="0" w:color="auto"/>
        <w:right w:val="none" w:sz="0" w:space="0" w:color="auto"/>
      </w:divBdr>
    </w:div>
    <w:div w:id="1470787234">
      <w:bodyDiv w:val="1"/>
      <w:marLeft w:val="0"/>
      <w:marRight w:val="0"/>
      <w:marTop w:val="0"/>
      <w:marBottom w:val="0"/>
      <w:divBdr>
        <w:top w:val="none" w:sz="0" w:space="0" w:color="auto"/>
        <w:left w:val="none" w:sz="0" w:space="0" w:color="auto"/>
        <w:bottom w:val="none" w:sz="0" w:space="0" w:color="auto"/>
        <w:right w:val="none" w:sz="0" w:space="0" w:color="auto"/>
      </w:divBdr>
    </w:div>
    <w:div w:id="1472401285">
      <w:bodyDiv w:val="1"/>
      <w:marLeft w:val="0"/>
      <w:marRight w:val="0"/>
      <w:marTop w:val="0"/>
      <w:marBottom w:val="0"/>
      <w:divBdr>
        <w:top w:val="none" w:sz="0" w:space="0" w:color="auto"/>
        <w:left w:val="none" w:sz="0" w:space="0" w:color="auto"/>
        <w:bottom w:val="none" w:sz="0" w:space="0" w:color="auto"/>
        <w:right w:val="none" w:sz="0" w:space="0" w:color="auto"/>
      </w:divBdr>
    </w:div>
    <w:div w:id="1486168603">
      <w:bodyDiv w:val="1"/>
      <w:marLeft w:val="0"/>
      <w:marRight w:val="0"/>
      <w:marTop w:val="0"/>
      <w:marBottom w:val="0"/>
      <w:divBdr>
        <w:top w:val="none" w:sz="0" w:space="0" w:color="auto"/>
        <w:left w:val="none" w:sz="0" w:space="0" w:color="auto"/>
        <w:bottom w:val="none" w:sz="0" w:space="0" w:color="auto"/>
        <w:right w:val="none" w:sz="0" w:space="0" w:color="auto"/>
      </w:divBdr>
    </w:div>
    <w:div w:id="1498501080">
      <w:bodyDiv w:val="1"/>
      <w:marLeft w:val="0"/>
      <w:marRight w:val="0"/>
      <w:marTop w:val="0"/>
      <w:marBottom w:val="0"/>
      <w:divBdr>
        <w:top w:val="none" w:sz="0" w:space="0" w:color="auto"/>
        <w:left w:val="none" w:sz="0" w:space="0" w:color="auto"/>
        <w:bottom w:val="none" w:sz="0" w:space="0" w:color="auto"/>
        <w:right w:val="none" w:sz="0" w:space="0" w:color="auto"/>
      </w:divBdr>
    </w:div>
    <w:div w:id="1508137953">
      <w:bodyDiv w:val="1"/>
      <w:marLeft w:val="0"/>
      <w:marRight w:val="0"/>
      <w:marTop w:val="0"/>
      <w:marBottom w:val="0"/>
      <w:divBdr>
        <w:top w:val="none" w:sz="0" w:space="0" w:color="auto"/>
        <w:left w:val="none" w:sz="0" w:space="0" w:color="auto"/>
        <w:bottom w:val="none" w:sz="0" w:space="0" w:color="auto"/>
        <w:right w:val="none" w:sz="0" w:space="0" w:color="auto"/>
      </w:divBdr>
    </w:div>
    <w:div w:id="1514883083">
      <w:bodyDiv w:val="1"/>
      <w:marLeft w:val="0"/>
      <w:marRight w:val="0"/>
      <w:marTop w:val="0"/>
      <w:marBottom w:val="0"/>
      <w:divBdr>
        <w:top w:val="none" w:sz="0" w:space="0" w:color="auto"/>
        <w:left w:val="none" w:sz="0" w:space="0" w:color="auto"/>
        <w:bottom w:val="none" w:sz="0" w:space="0" w:color="auto"/>
        <w:right w:val="none" w:sz="0" w:space="0" w:color="auto"/>
      </w:divBdr>
    </w:div>
    <w:div w:id="1519781797">
      <w:bodyDiv w:val="1"/>
      <w:marLeft w:val="0"/>
      <w:marRight w:val="0"/>
      <w:marTop w:val="0"/>
      <w:marBottom w:val="0"/>
      <w:divBdr>
        <w:top w:val="none" w:sz="0" w:space="0" w:color="auto"/>
        <w:left w:val="none" w:sz="0" w:space="0" w:color="auto"/>
        <w:bottom w:val="none" w:sz="0" w:space="0" w:color="auto"/>
        <w:right w:val="none" w:sz="0" w:space="0" w:color="auto"/>
      </w:divBdr>
      <w:divsChild>
        <w:div w:id="901869064">
          <w:marLeft w:val="0"/>
          <w:marRight w:val="0"/>
          <w:marTop w:val="0"/>
          <w:marBottom w:val="0"/>
          <w:divBdr>
            <w:top w:val="none" w:sz="0" w:space="0" w:color="auto"/>
            <w:left w:val="none" w:sz="0" w:space="0" w:color="auto"/>
            <w:bottom w:val="none" w:sz="0" w:space="0" w:color="auto"/>
            <w:right w:val="none" w:sz="0" w:space="0" w:color="auto"/>
          </w:divBdr>
          <w:divsChild>
            <w:div w:id="2091583386">
              <w:marLeft w:val="0"/>
              <w:marRight w:val="0"/>
              <w:marTop w:val="0"/>
              <w:marBottom w:val="0"/>
              <w:divBdr>
                <w:top w:val="none" w:sz="0" w:space="0" w:color="auto"/>
                <w:left w:val="none" w:sz="0" w:space="0" w:color="auto"/>
                <w:bottom w:val="none" w:sz="0" w:space="0" w:color="auto"/>
                <w:right w:val="none" w:sz="0" w:space="0" w:color="auto"/>
              </w:divBdr>
              <w:divsChild>
                <w:div w:id="100149771">
                  <w:marLeft w:val="0"/>
                  <w:marRight w:val="0"/>
                  <w:marTop w:val="0"/>
                  <w:marBottom w:val="0"/>
                  <w:divBdr>
                    <w:top w:val="none" w:sz="0" w:space="0" w:color="auto"/>
                    <w:left w:val="none" w:sz="0" w:space="0" w:color="auto"/>
                    <w:bottom w:val="none" w:sz="0" w:space="0" w:color="auto"/>
                    <w:right w:val="none" w:sz="0" w:space="0" w:color="auto"/>
                  </w:divBdr>
                  <w:divsChild>
                    <w:div w:id="29650241">
                      <w:marLeft w:val="0"/>
                      <w:marRight w:val="0"/>
                      <w:marTop w:val="0"/>
                      <w:marBottom w:val="0"/>
                      <w:divBdr>
                        <w:top w:val="none" w:sz="0" w:space="0" w:color="auto"/>
                        <w:left w:val="none" w:sz="0" w:space="0" w:color="auto"/>
                        <w:bottom w:val="none" w:sz="0" w:space="0" w:color="auto"/>
                        <w:right w:val="none" w:sz="0" w:space="0" w:color="auto"/>
                      </w:divBdr>
                      <w:divsChild>
                        <w:div w:id="804347607">
                          <w:marLeft w:val="0"/>
                          <w:marRight w:val="0"/>
                          <w:marTop w:val="0"/>
                          <w:marBottom w:val="0"/>
                          <w:divBdr>
                            <w:top w:val="none" w:sz="0" w:space="0" w:color="auto"/>
                            <w:left w:val="none" w:sz="0" w:space="0" w:color="auto"/>
                            <w:bottom w:val="none" w:sz="0" w:space="0" w:color="auto"/>
                            <w:right w:val="none" w:sz="0" w:space="0" w:color="auto"/>
                          </w:divBdr>
                          <w:divsChild>
                            <w:div w:id="1726568612">
                              <w:marLeft w:val="0"/>
                              <w:marRight w:val="0"/>
                              <w:marTop w:val="0"/>
                              <w:marBottom w:val="0"/>
                              <w:divBdr>
                                <w:top w:val="none" w:sz="0" w:space="0" w:color="auto"/>
                                <w:left w:val="none" w:sz="0" w:space="0" w:color="auto"/>
                                <w:bottom w:val="none" w:sz="0" w:space="0" w:color="auto"/>
                                <w:right w:val="none" w:sz="0" w:space="0" w:color="auto"/>
                              </w:divBdr>
                              <w:divsChild>
                                <w:div w:id="3438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45356">
      <w:bodyDiv w:val="1"/>
      <w:marLeft w:val="0"/>
      <w:marRight w:val="0"/>
      <w:marTop w:val="0"/>
      <w:marBottom w:val="0"/>
      <w:divBdr>
        <w:top w:val="none" w:sz="0" w:space="0" w:color="auto"/>
        <w:left w:val="none" w:sz="0" w:space="0" w:color="auto"/>
        <w:bottom w:val="none" w:sz="0" w:space="0" w:color="auto"/>
        <w:right w:val="none" w:sz="0" w:space="0" w:color="auto"/>
      </w:divBdr>
    </w:div>
    <w:div w:id="1548494892">
      <w:bodyDiv w:val="1"/>
      <w:marLeft w:val="0"/>
      <w:marRight w:val="0"/>
      <w:marTop w:val="0"/>
      <w:marBottom w:val="0"/>
      <w:divBdr>
        <w:top w:val="none" w:sz="0" w:space="0" w:color="auto"/>
        <w:left w:val="none" w:sz="0" w:space="0" w:color="auto"/>
        <w:bottom w:val="none" w:sz="0" w:space="0" w:color="auto"/>
        <w:right w:val="none" w:sz="0" w:space="0" w:color="auto"/>
      </w:divBdr>
    </w:div>
    <w:div w:id="1550992227">
      <w:bodyDiv w:val="1"/>
      <w:marLeft w:val="0"/>
      <w:marRight w:val="0"/>
      <w:marTop w:val="0"/>
      <w:marBottom w:val="0"/>
      <w:divBdr>
        <w:top w:val="none" w:sz="0" w:space="0" w:color="auto"/>
        <w:left w:val="none" w:sz="0" w:space="0" w:color="auto"/>
        <w:bottom w:val="none" w:sz="0" w:space="0" w:color="auto"/>
        <w:right w:val="none" w:sz="0" w:space="0" w:color="auto"/>
      </w:divBdr>
    </w:div>
    <w:div w:id="1551503345">
      <w:bodyDiv w:val="1"/>
      <w:marLeft w:val="0"/>
      <w:marRight w:val="0"/>
      <w:marTop w:val="0"/>
      <w:marBottom w:val="0"/>
      <w:divBdr>
        <w:top w:val="none" w:sz="0" w:space="0" w:color="auto"/>
        <w:left w:val="none" w:sz="0" w:space="0" w:color="auto"/>
        <w:bottom w:val="none" w:sz="0" w:space="0" w:color="auto"/>
        <w:right w:val="none" w:sz="0" w:space="0" w:color="auto"/>
      </w:divBdr>
    </w:div>
    <w:div w:id="1553467166">
      <w:bodyDiv w:val="1"/>
      <w:marLeft w:val="0"/>
      <w:marRight w:val="0"/>
      <w:marTop w:val="0"/>
      <w:marBottom w:val="0"/>
      <w:divBdr>
        <w:top w:val="none" w:sz="0" w:space="0" w:color="auto"/>
        <w:left w:val="none" w:sz="0" w:space="0" w:color="auto"/>
        <w:bottom w:val="none" w:sz="0" w:space="0" w:color="auto"/>
        <w:right w:val="none" w:sz="0" w:space="0" w:color="auto"/>
      </w:divBdr>
      <w:divsChild>
        <w:div w:id="1518084232">
          <w:marLeft w:val="0"/>
          <w:marRight w:val="0"/>
          <w:marTop w:val="0"/>
          <w:marBottom w:val="0"/>
          <w:divBdr>
            <w:top w:val="single" w:sz="6" w:space="11" w:color="DBDBDB"/>
            <w:left w:val="none" w:sz="0" w:space="0" w:color="auto"/>
            <w:bottom w:val="none" w:sz="0" w:space="0" w:color="auto"/>
            <w:right w:val="none" w:sz="0" w:space="0" w:color="auto"/>
          </w:divBdr>
          <w:divsChild>
            <w:div w:id="1984039455">
              <w:marLeft w:val="0"/>
              <w:marRight w:val="0"/>
              <w:marTop w:val="0"/>
              <w:marBottom w:val="0"/>
              <w:divBdr>
                <w:top w:val="none" w:sz="0" w:space="0" w:color="auto"/>
                <w:left w:val="none" w:sz="0" w:space="0" w:color="auto"/>
                <w:bottom w:val="none" w:sz="0" w:space="0" w:color="auto"/>
                <w:right w:val="none" w:sz="0" w:space="0" w:color="auto"/>
              </w:divBdr>
            </w:div>
            <w:div w:id="1490754115">
              <w:marLeft w:val="0"/>
              <w:marRight w:val="0"/>
              <w:marTop w:val="0"/>
              <w:marBottom w:val="0"/>
              <w:divBdr>
                <w:top w:val="none" w:sz="0" w:space="0" w:color="auto"/>
                <w:left w:val="none" w:sz="0" w:space="0" w:color="auto"/>
                <w:bottom w:val="none" w:sz="0" w:space="0" w:color="auto"/>
                <w:right w:val="none" w:sz="0" w:space="0" w:color="auto"/>
              </w:divBdr>
            </w:div>
            <w:div w:id="124541810">
              <w:marLeft w:val="0"/>
              <w:marRight w:val="0"/>
              <w:marTop w:val="75"/>
              <w:marBottom w:val="0"/>
              <w:divBdr>
                <w:top w:val="none" w:sz="0" w:space="0" w:color="auto"/>
                <w:left w:val="none" w:sz="0" w:space="0" w:color="auto"/>
                <w:bottom w:val="none" w:sz="0" w:space="0" w:color="auto"/>
                <w:right w:val="none" w:sz="0" w:space="0" w:color="auto"/>
              </w:divBdr>
            </w:div>
          </w:divsChild>
        </w:div>
        <w:div w:id="561404746">
          <w:marLeft w:val="0"/>
          <w:marRight w:val="0"/>
          <w:marTop w:val="0"/>
          <w:marBottom w:val="0"/>
          <w:divBdr>
            <w:top w:val="single" w:sz="6" w:space="11" w:color="DBDBDB"/>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 w:id="256061606">
              <w:marLeft w:val="0"/>
              <w:marRight w:val="0"/>
              <w:marTop w:val="0"/>
              <w:marBottom w:val="0"/>
              <w:divBdr>
                <w:top w:val="none" w:sz="0" w:space="0" w:color="auto"/>
                <w:left w:val="none" w:sz="0" w:space="0" w:color="auto"/>
                <w:bottom w:val="none" w:sz="0" w:space="0" w:color="auto"/>
                <w:right w:val="none" w:sz="0" w:space="0" w:color="auto"/>
              </w:divBdr>
            </w:div>
            <w:div w:id="1748764106">
              <w:marLeft w:val="0"/>
              <w:marRight w:val="0"/>
              <w:marTop w:val="75"/>
              <w:marBottom w:val="0"/>
              <w:divBdr>
                <w:top w:val="none" w:sz="0" w:space="0" w:color="auto"/>
                <w:left w:val="none" w:sz="0" w:space="0" w:color="auto"/>
                <w:bottom w:val="none" w:sz="0" w:space="0" w:color="auto"/>
                <w:right w:val="none" w:sz="0" w:space="0" w:color="auto"/>
              </w:divBdr>
            </w:div>
          </w:divsChild>
        </w:div>
        <w:div w:id="1593509847">
          <w:marLeft w:val="0"/>
          <w:marRight w:val="0"/>
          <w:marTop w:val="0"/>
          <w:marBottom w:val="0"/>
          <w:divBdr>
            <w:top w:val="single" w:sz="6" w:space="11" w:color="DBDBDB"/>
            <w:left w:val="none" w:sz="0" w:space="0" w:color="auto"/>
            <w:bottom w:val="none" w:sz="0" w:space="0" w:color="auto"/>
            <w:right w:val="none" w:sz="0" w:space="0" w:color="auto"/>
          </w:divBdr>
          <w:divsChild>
            <w:div w:id="1518077065">
              <w:marLeft w:val="0"/>
              <w:marRight w:val="0"/>
              <w:marTop w:val="0"/>
              <w:marBottom w:val="0"/>
              <w:divBdr>
                <w:top w:val="none" w:sz="0" w:space="0" w:color="auto"/>
                <w:left w:val="none" w:sz="0" w:space="0" w:color="auto"/>
                <w:bottom w:val="none" w:sz="0" w:space="0" w:color="auto"/>
                <w:right w:val="none" w:sz="0" w:space="0" w:color="auto"/>
              </w:divBdr>
            </w:div>
            <w:div w:id="309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49326">
      <w:bodyDiv w:val="1"/>
      <w:marLeft w:val="0"/>
      <w:marRight w:val="0"/>
      <w:marTop w:val="0"/>
      <w:marBottom w:val="0"/>
      <w:divBdr>
        <w:top w:val="none" w:sz="0" w:space="0" w:color="auto"/>
        <w:left w:val="none" w:sz="0" w:space="0" w:color="auto"/>
        <w:bottom w:val="none" w:sz="0" w:space="0" w:color="auto"/>
        <w:right w:val="none" w:sz="0" w:space="0" w:color="auto"/>
      </w:divBdr>
    </w:div>
    <w:div w:id="1573782161">
      <w:bodyDiv w:val="1"/>
      <w:marLeft w:val="0"/>
      <w:marRight w:val="0"/>
      <w:marTop w:val="0"/>
      <w:marBottom w:val="0"/>
      <w:divBdr>
        <w:top w:val="none" w:sz="0" w:space="0" w:color="auto"/>
        <w:left w:val="none" w:sz="0" w:space="0" w:color="auto"/>
        <w:bottom w:val="none" w:sz="0" w:space="0" w:color="auto"/>
        <w:right w:val="none" w:sz="0" w:space="0" w:color="auto"/>
      </w:divBdr>
    </w:div>
    <w:div w:id="1584026836">
      <w:bodyDiv w:val="1"/>
      <w:marLeft w:val="0"/>
      <w:marRight w:val="0"/>
      <w:marTop w:val="0"/>
      <w:marBottom w:val="0"/>
      <w:divBdr>
        <w:top w:val="none" w:sz="0" w:space="0" w:color="auto"/>
        <w:left w:val="none" w:sz="0" w:space="0" w:color="auto"/>
        <w:bottom w:val="none" w:sz="0" w:space="0" w:color="auto"/>
        <w:right w:val="none" w:sz="0" w:space="0" w:color="auto"/>
      </w:divBdr>
      <w:divsChild>
        <w:div w:id="254873136">
          <w:marLeft w:val="0"/>
          <w:marRight w:val="0"/>
          <w:marTop w:val="0"/>
          <w:marBottom w:val="0"/>
          <w:divBdr>
            <w:top w:val="single" w:sz="6" w:space="11" w:color="DBDBDB"/>
            <w:left w:val="none" w:sz="0" w:space="0" w:color="auto"/>
            <w:bottom w:val="none" w:sz="0" w:space="0" w:color="auto"/>
            <w:right w:val="none" w:sz="0" w:space="0" w:color="auto"/>
          </w:divBdr>
          <w:divsChild>
            <w:div w:id="1652556690">
              <w:marLeft w:val="0"/>
              <w:marRight w:val="0"/>
              <w:marTop w:val="0"/>
              <w:marBottom w:val="0"/>
              <w:divBdr>
                <w:top w:val="none" w:sz="0" w:space="0" w:color="auto"/>
                <w:left w:val="none" w:sz="0" w:space="0" w:color="auto"/>
                <w:bottom w:val="none" w:sz="0" w:space="0" w:color="auto"/>
                <w:right w:val="none" w:sz="0" w:space="0" w:color="auto"/>
              </w:divBdr>
            </w:div>
            <w:div w:id="252008921">
              <w:marLeft w:val="0"/>
              <w:marRight w:val="0"/>
              <w:marTop w:val="75"/>
              <w:marBottom w:val="0"/>
              <w:divBdr>
                <w:top w:val="none" w:sz="0" w:space="0" w:color="auto"/>
                <w:left w:val="none" w:sz="0" w:space="0" w:color="auto"/>
                <w:bottom w:val="none" w:sz="0" w:space="0" w:color="auto"/>
                <w:right w:val="none" w:sz="0" w:space="0" w:color="auto"/>
              </w:divBdr>
            </w:div>
          </w:divsChild>
        </w:div>
        <w:div w:id="1790859479">
          <w:marLeft w:val="0"/>
          <w:marRight w:val="0"/>
          <w:marTop w:val="0"/>
          <w:marBottom w:val="0"/>
          <w:divBdr>
            <w:top w:val="single" w:sz="6" w:space="11" w:color="DBDBDB"/>
            <w:left w:val="none" w:sz="0" w:space="0" w:color="auto"/>
            <w:bottom w:val="none" w:sz="0" w:space="0" w:color="auto"/>
            <w:right w:val="none" w:sz="0" w:space="0" w:color="auto"/>
          </w:divBdr>
          <w:divsChild>
            <w:div w:id="1713260410">
              <w:marLeft w:val="0"/>
              <w:marRight w:val="0"/>
              <w:marTop w:val="0"/>
              <w:marBottom w:val="0"/>
              <w:divBdr>
                <w:top w:val="none" w:sz="0" w:space="0" w:color="auto"/>
                <w:left w:val="none" w:sz="0" w:space="0" w:color="auto"/>
                <w:bottom w:val="none" w:sz="0" w:space="0" w:color="auto"/>
                <w:right w:val="none" w:sz="0" w:space="0" w:color="auto"/>
              </w:divBdr>
            </w:div>
            <w:div w:id="10158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0417">
      <w:bodyDiv w:val="1"/>
      <w:marLeft w:val="0"/>
      <w:marRight w:val="0"/>
      <w:marTop w:val="0"/>
      <w:marBottom w:val="0"/>
      <w:divBdr>
        <w:top w:val="none" w:sz="0" w:space="0" w:color="auto"/>
        <w:left w:val="none" w:sz="0" w:space="0" w:color="auto"/>
        <w:bottom w:val="none" w:sz="0" w:space="0" w:color="auto"/>
        <w:right w:val="none" w:sz="0" w:space="0" w:color="auto"/>
      </w:divBdr>
    </w:div>
    <w:div w:id="1596357228">
      <w:bodyDiv w:val="1"/>
      <w:marLeft w:val="0"/>
      <w:marRight w:val="0"/>
      <w:marTop w:val="0"/>
      <w:marBottom w:val="0"/>
      <w:divBdr>
        <w:top w:val="none" w:sz="0" w:space="0" w:color="auto"/>
        <w:left w:val="none" w:sz="0" w:space="0" w:color="auto"/>
        <w:bottom w:val="none" w:sz="0" w:space="0" w:color="auto"/>
        <w:right w:val="none" w:sz="0" w:space="0" w:color="auto"/>
      </w:divBdr>
    </w:div>
    <w:div w:id="1607345395">
      <w:bodyDiv w:val="1"/>
      <w:marLeft w:val="0"/>
      <w:marRight w:val="0"/>
      <w:marTop w:val="0"/>
      <w:marBottom w:val="0"/>
      <w:divBdr>
        <w:top w:val="none" w:sz="0" w:space="0" w:color="auto"/>
        <w:left w:val="none" w:sz="0" w:space="0" w:color="auto"/>
        <w:bottom w:val="none" w:sz="0" w:space="0" w:color="auto"/>
        <w:right w:val="none" w:sz="0" w:space="0" w:color="auto"/>
      </w:divBdr>
    </w:div>
    <w:div w:id="1611430816">
      <w:bodyDiv w:val="1"/>
      <w:marLeft w:val="0"/>
      <w:marRight w:val="0"/>
      <w:marTop w:val="0"/>
      <w:marBottom w:val="0"/>
      <w:divBdr>
        <w:top w:val="none" w:sz="0" w:space="0" w:color="auto"/>
        <w:left w:val="none" w:sz="0" w:space="0" w:color="auto"/>
        <w:bottom w:val="none" w:sz="0" w:space="0" w:color="auto"/>
        <w:right w:val="none" w:sz="0" w:space="0" w:color="auto"/>
      </w:divBdr>
      <w:divsChild>
        <w:div w:id="213810167">
          <w:marLeft w:val="0"/>
          <w:marRight w:val="0"/>
          <w:marTop w:val="0"/>
          <w:marBottom w:val="0"/>
          <w:divBdr>
            <w:top w:val="none" w:sz="0" w:space="0" w:color="auto"/>
            <w:left w:val="none" w:sz="0" w:space="0" w:color="auto"/>
            <w:bottom w:val="none" w:sz="0" w:space="0" w:color="auto"/>
            <w:right w:val="none" w:sz="0" w:space="0" w:color="auto"/>
          </w:divBdr>
          <w:divsChild>
            <w:div w:id="901793030">
              <w:marLeft w:val="0"/>
              <w:marRight w:val="0"/>
              <w:marTop w:val="0"/>
              <w:marBottom w:val="0"/>
              <w:divBdr>
                <w:top w:val="none" w:sz="0" w:space="0" w:color="auto"/>
                <w:left w:val="none" w:sz="0" w:space="0" w:color="auto"/>
                <w:bottom w:val="none" w:sz="0" w:space="0" w:color="auto"/>
                <w:right w:val="none" w:sz="0" w:space="0" w:color="auto"/>
              </w:divBdr>
              <w:divsChild>
                <w:div w:id="491332405">
                  <w:marLeft w:val="0"/>
                  <w:marRight w:val="0"/>
                  <w:marTop w:val="0"/>
                  <w:marBottom w:val="0"/>
                  <w:divBdr>
                    <w:top w:val="none" w:sz="0" w:space="0" w:color="auto"/>
                    <w:left w:val="none" w:sz="0" w:space="0" w:color="auto"/>
                    <w:bottom w:val="none" w:sz="0" w:space="0" w:color="auto"/>
                    <w:right w:val="none" w:sz="0" w:space="0" w:color="auto"/>
                  </w:divBdr>
                  <w:divsChild>
                    <w:div w:id="1974172211">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224146264">
                              <w:marLeft w:val="0"/>
                              <w:marRight w:val="0"/>
                              <w:marTop w:val="0"/>
                              <w:marBottom w:val="0"/>
                              <w:divBdr>
                                <w:top w:val="none" w:sz="0" w:space="0" w:color="auto"/>
                                <w:left w:val="none" w:sz="0" w:space="0" w:color="auto"/>
                                <w:bottom w:val="none" w:sz="0" w:space="0" w:color="auto"/>
                                <w:right w:val="none" w:sz="0" w:space="0" w:color="auto"/>
                              </w:divBdr>
                              <w:divsChild>
                                <w:div w:id="6077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173541">
      <w:bodyDiv w:val="1"/>
      <w:marLeft w:val="0"/>
      <w:marRight w:val="0"/>
      <w:marTop w:val="0"/>
      <w:marBottom w:val="0"/>
      <w:divBdr>
        <w:top w:val="none" w:sz="0" w:space="0" w:color="auto"/>
        <w:left w:val="none" w:sz="0" w:space="0" w:color="auto"/>
        <w:bottom w:val="none" w:sz="0" w:space="0" w:color="auto"/>
        <w:right w:val="none" w:sz="0" w:space="0" w:color="auto"/>
      </w:divBdr>
      <w:divsChild>
        <w:div w:id="1467747238">
          <w:marLeft w:val="0"/>
          <w:marRight w:val="0"/>
          <w:marTop w:val="0"/>
          <w:marBottom w:val="0"/>
          <w:divBdr>
            <w:top w:val="none" w:sz="0" w:space="0" w:color="auto"/>
            <w:left w:val="none" w:sz="0" w:space="0" w:color="auto"/>
            <w:bottom w:val="none" w:sz="0" w:space="0" w:color="auto"/>
            <w:right w:val="none" w:sz="0" w:space="0" w:color="auto"/>
          </w:divBdr>
          <w:divsChild>
            <w:div w:id="1990749494">
              <w:marLeft w:val="0"/>
              <w:marRight w:val="0"/>
              <w:marTop w:val="0"/>
              <w:marBottom w:val="0"/>
              <w:divBdr>
                <w:top w:val="none" w:sz="0" w:space="0" w:color="auto"/>
                <w:left w:val="none" w:sz="0" w:space="0" w:color="auto"/>
                <w:bottom w:val="none" w:sz="0" w:space="0" w:color="auto"/>
                <w:right w:val="none" w:sz="0" w:space="0" w:color="auto"/>
              </w:divBdr>
              <w:divsChild>
                <w:div w:id="1299188910">
                  <w:marLeft w:val="0"/>
                  <w:marRight w:val="0"/>
                  <w:marTop w:val="0"/>
                  <w:marBottom w:val="0"/>
                  <w:divBdr>
                    <w:top w:val="none" w:sz="0" w:space="0" w:color="auto"/>
                    <w:left w:val="none" w:sz="0" w:space="0" w:color="auto"/>
                    <w:bottom w:val="none" w:sz="0" w:space="0" w:color="auto"/>
                    <w:right w:val="none" w:sz="0" w:space="0" w:color="auto"/>
                  </w:divBdr>
                  <w:divsChild>
                    <w:div w:id="888763002">
                      <w:marLeft w:val="0"/>
                      <w:marRight w:val="0"/>
                      <w:marTop w:val="0"/>
                      <w:marBottom w:val="0"/>
                      <w:divBdr>
                        <w:top w:val="none" w:sz="0" w:space="0" w:color="auto"/>
                        <w:left w:val="none" w:sz="0" w:space="0" w:color="auto"/>
                        <w:bottom w:val="none" w:sz="0" w:space="0" w:color="auto"/>
                        <w:right w:val="none" w:sz="0" w:space="0" w:color="auto"/>
                      </w:divBdr>
                      <w:divsChild>
                        <w:div w:id="75253826">
                          <w:marLeft w:val="0"/>
                          <w:marRight w:val="0"/>
                          <w:marTop w:val="0"/>
                          <w:marBottom w:val="0"/>
                          <w:divBdr>
                            <w:top w:val="none" w:sz="0" w:space="0" w:color="auto"/>
                            <w:left w:val="none" w:sz="0" w:space="0" w:color="auto"/>
                            <w:bottom w:val="none" w:sz="0" w:space="0" w:color="auto"/>
                            <w:right w:val="none" w:sz="0" w:space="0" w:color="auto"/>
                          </w:divBdr>
                          <w:divsChild>
                            <w:div w:id="644940246">
                              <w:marLeft w:val="0"/>
                              <w:marRight w:val="0"/>
                              <w:marTop w:val="0"/>
                              <w:marBottom w:val="0"/>
                              <w:divBdr>
                                <w:top w:val="none" w:sz="0" w:space="0" w:color="auto"/>
                                <w:left w:val="none" w:sz="0" w:space="0" w:color="auto"/>
                                <w:bottom w:val="none" w:sz="0" w:space="0" w:color="auto"/>
                                <w:right w:val="none" w:sz="0" w:space="0" w:color="auto"/>
                              </w:divBdr>
                              <w:divsChild>
                                <w:div w:id="1665163108">
                                  <w:marLeft w:val="0"/>
                                  <w:marRight w:val="0"/>
                                  <w:marTop w:val="750"/>
                                  <w:marBottom w:val="100"/>
                                  <w:divBdr>
                                    <w:top w:val="none" w:sz="0" w:space="0" w:color="auto"/>
                                    <w:left w:val="none" w:sz="0" w:space="0" w:color="auto"/>
                                    <w:bottom w:val="none" w:sz="0" w:space="0" w:color="auto"/>
                                    <w:right w:val="none" w:sz="0" w:space="0" w:color="auto"/>
                                  </w:divBdr>
                                  <w:divsChild>
                                    <w:div w:id="294991588">
                                      <w:marLeft w:val="0"/>
                                      <w:marRight w:val="1"/>
                                      <w:marTop w:val="0"/>
                                      <w:marBottom w:val="0"/>
                                      <w:divBdr>
                                        <w:top w:val="none" w:sz="0" w:space="0" w:color="auto"/>
                                        <w:left w:val="none" w:sz="0" w:space="0" w:color="auto"/>
                                        <w:bottom w:val="none" w:sz="0" w:space="0" w:color="auto"/>
                                        <w:right w:val="none" w:sz="0" w:space="0" w:color="auto"/>
                                      </w:divBdr>
                                      <w:divsChild>
                                        <w:div w:id="54090065">
                                          <w:marLeft w:val="0"/>
                                          <w:marRight w:val="1"/>
                                          <w:marTop w:val="0"/>
                                          <w:marBottom w:val="0"/>
                                          <w:divBdr>
                                            <w:top w:val="none" w:sz="0" w:space="0" w:color="auto"/>
                                            <w:left w:val="none" w:sz="0" w:space="0" w:color="auto"/>
                                            <w:bottom w:val="none" w:sz="0" w:space="0" w:color="auto"/>
                                            <w:right w:val="none" w:sz="0" w:space="0" w:color="auto"/>
                                          </w:divBdr>
                                          <w:divsChild>
                                            <w:div w:id="588851983">
                                              <w:marLeft w:val="0"/>
                                              <w:marRight w:val="0"/>
                                              <w:marTop w:val="0"/>
                                              <w:marBottom w:val="0"/>
                                              <w:divBdr>
                                                <w:top w:val="none" w:sz="0" w:space="0" w:color="auto"/>
                                                <w:left w:val="none" w:sz="0" w:space="0" w:color="auto"/>
                                                <w:bottom w:val="none" w:sz="0" w:space="0" w:color="auto"/>
                                                <w:right w:val="none" w:sz="0" w:space="0" w:color="auto"/>
                                              </w:divBdr>
                                              <w:divsChild>
                                                <w:div w:id="1209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1961378">
      <w:bodyDiv w:val="1"/>
      <w:marLeft w:val="0"/>
      <w:marRight w:val="0"/>
      <w:marTop w:val="0"/>
      <w:marBottom w:val="0"/>
      <w:divBdr>
        <w:top w:val="none" w:sz="0" w:space="0" w:color="auto"/>
        <w:left w:val="none" w:sz="0" w:space="0" w:color="auto"/>
        <w:bottom w:val="none" w:sz="0" w:space="0" w:color="auto"/>
        <w:right w:val="none" w:sz="0" w:space="0" w:color="auto"/>
      </w:divBdr>
    </w:div>
    <w:div w:id="1624078048">
      <w:bodyDiv w:val="1"/>
      <w:marLeft w:val="0"/>
      <w:marRight w:val="0"/>
      <w:marTop w:val="0"/>
      <w:marBottom w:val="0"/>
      <w:divBdr>
        <w:top w:val="none" w:sz="0" w:space="0" w:color="auto"/>
        <w:left w:val="none" w:sz="0" w:space="0" w:color="auto"/>
        <w:bottom w:val="none" w:sz="0" w:space="0" w:color="auto"/>
        <w:right w:val="none" w:sz="0" w:space="0" w:color="auto"/>
      </w:divBdr>
    </w:div>
    <w:div w:id="1635332288">
      <w:bodyDiv w:val="1"/>
      <w:marLeft w:val="0"/>
      <w:marRight w:val="0"/>
      <w:marTop w:val="0"/>
      <w:marBottom w:val="0"/>
      <w:divBdr>
        <w:top w:val="none" w:sz="0" w:space="0" w:color="auto"/>
        <w:left w:val="none" w:sz="0" w:space="0" w:color="auto"/>
        <w:bottom w:val="none" w:sz="0" w:space="0" w:color="auto"/>
        <w:right w:val="none" w:sz="0" w:space="0" w:color="auto"/>
      </w:divBdr>
    </w:div>
    <w:div w:id="1635596786">
      <w:bodyDiv w:val="1"/>
      <w:marLeft w:val="0"/>
      <w:marRight w:val="0"/>
      <w:marTop w:val="0"/>
      <w:marBottom w:val="0"/>
      <w:divBdr>
        <w:top w:val="none" w:sz="0" w:space="0" w:color="auto"/>
        <w:left w:val="none" w:sz="0" w:space="0" w:color="auto"/>
        <w:bottom w:val="none" w:sz="0" w:space="0" w:color="auto"/>
        <w:right w:val="none" w:sz="0" w:space="0" w:color="auto"/>
      </w:divBdr>
    </w:div>
    <w:div w:id="1638606201">
      <w:bodyDiv w:val="1"/>
      <w:marLeft w:val="0"/>
      <w:marRight w:val="0"/>
      <w:marTop w:val="0"/>
      <w:marBottom w:val="0"/>
      <w:divBdr>
        <w:top w:val="none" w:sz="0" w:space="0" w:color="auto"/>
        <w:left w:val="none" w:sz="0" w:space="0" w:color="auto"/>
        <w:bottom w:val="none" w:sz="0" w:space="0" w:color="auto"/>
        <w:right w:val="none" w:sz="0" w:space="0" w:color="auto"/>
      </w:divBdr>
      <w:divsChild>
        <w:div w:id="15692820">
          <w:marLeft w:val="0"/>
          <w:marRight w:val="0"/>
          <w:marTop w:val="0"/>
          <w:marBottom w:val="0"/>
          <w:divBdr>
            <w:top w:val="single" w:sz="6" w:space="11" w:color="DBDBDB"/>
            <w:left w:val="none" w:sz="0" w:space="0" w:color="auto"/>
            <w:bottom w:val="none" w:sz="0" w:space="0" w:color="auto"/>
            <w:right w:val="none" w:sz="0" w:space="0" w:color="auto"/>
          </w:divBdr>
          <w:divsChild>
            <w:div w:id="1796605682">
              <w:marLeft w:val="0"/>
              <w:marRight w:val="0"/>
              <w:marTop w:val="0"/>
              <w:marBottom w:val="0"/>
              <w:divBdr>
                <w:top w:val="none" w:sz="0" w:space="0" w:color="auto"/>
                <w:left w:val="none" w:sz="0" w:space="0" w:color="auto"/>
                <w:bottom w:val="none" w:sz="0" w:space="0" w:color="auto"/>
                <w:right w:val="none" w:sz="0" w:space="0" w:color="auto"/>
              </w:divBdr>
            </w:div>
            <w:div w:id="2139251148">
              <w:marLeft w:val="0"/>
              <w:marRight w:val="0"/>
              <w:marTop w:val="0"/>
              <w:marBottom w:val="0"/>
              <w:divBdr>
                <w:top w:val="none" w:sz="0" w:space="0" w:color="auto"/>
                <w:left w:val="none" w:sz="0" w:space="0" w:color="auto"/>
                <w:bottom w:val="none" w:sz="0" w:space="0" w:color="auto"/>
                <w:right w:val="none" w:sz="0" w:space="0" w:color="auto"/>
              </w:divBdr>
            </w:div>
          </w:divsChild>
        </w:div>
        <w:div w:id="413665787">
          <w:marLeft w:val="0"/>
          <w:marRight w:val="0"/>
          <w:marTop w:val="0"/>
          <w:marBottom w:val="0"/>
          <w:divBdr>
            <w:top w:val="single" w:sz="6" w:space="11" w:color="DBDBDB"/>
            <w:left w:val="none" w:sz="0" w:space="0" w:color="auto"/>
            <w:bottom w:val="none" w:sz="0" w:space="0" w:color="auto"/>
            <w:right w:val="none" w:sz="0" w:space="0" w:color="auto"/>
          </w:divBdr>
          <w:divsChild>
            <w:div w:id="1168442719">
              <w:marLeft w:val="0"/>
              <w:marRight w:val="0"/>
              <w:marTop w:val="0"/>
              <w:marBottom w:val="0"/>
              <w:divBdr>
                <w:top w:val="none" w:sz="0" w:space="0" w:color="auto"/>
                <w:left w:val="none" w:sz="0" w:space="0" w:color="auto"/>
                <w:bottom w:val="none" w:sz="0" w:space="0" w:color="auto"/>
                <w:right w:val="none" w:sz="0" w:space="0" w:color="auto"/>
              </w:divBdr>
            </w:div>
            <w:div w:id="377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98346">
      <w:bodyDiv w:val="1"/>
      <w:marLeft w:val="0"/>
      <w:marRight w:val="0"/>
      <w:marTop w:val="0"/>
      <w:marBottom w:val="0"/>
      <w:divBdr>
        <w:top w:val="none" w:sz="0" w:space="0" w:color="auto"/>
        <w:left w:val="none" w:sz="0" w:space="0" w:color="auto"/>
        <w:bottom w:val="none" w:sz="0" w:space="0" w:color="auto"/>
        <w:right w:val="none" w:sz="0" w:space="0" w:color="auto"/>
      </w:divBdr>
    </w:div>
    <w:div w:id="1650135460">
      <w:bodyDiv w:val="1"/>
      <w:marLeft w:val="0"/>
      <w:marRight w:val="0"/>
      <w:marTop w:val="0"/>
      <w:marBottom w:val="0"/>
      <w:divBdr>
        <w:top w:val="none" w:sz="0" w:space="0" w:color="auto"/>
        <w:left w:val="none" w:sz="0" w:space="0" w:color="auto"/>
        <w:bottom w:val="none" w:sz="0" w:space="0" w:color="auto"/>
        <w:right w:val="none" w:sz="0" w:space="0" w:color="auto"/>
      </w:divBdr>
      <w:divsChild>
        <w:div w:id="1479491945">
          <w:marLeft w:val="0"/>
          <w:marRight w:val="0"/>
          <w:marTop w:val="0"/>
          <w:marBottom w:val="0"/>
          <w:divBdr>
            <w:top w:val="none" w:sz="0" w:space="0" w:color="auto"/>
            <w:left w:val="none" w:sz="0" w:space="0" w:color="auto"/>
            <w:bottom w:val="none" w:sz="0" w:space="0" w:color="auto"/>
            <w:right w:val="none" w:sz="0" w:space="0" w:color="auto"/>
          </w:divBdr>
          <w:divsChild>
            <w:div w:id="1717120075">
              <w:marLeft w:val="0"/>
              <w:marRight w:val="0"/>
              <w:marTop w:val="0"/>
              <w:marBottom w:val="0"/>
              <w:divBdr>
                <w:top w:val="none" w:sz="0" w:space="0" w:color="auto"/>
                <w:left w:val="none" w:sz="0" w:space="0" w:color="auto"/>
                <w:bottom w:val="none" w:sz="0" w:space="0" w:color="auto"/>
                <w:right w:val="none" w:sz="0" w:space="0" w:color="auto"/>
              </w:divBdr>
              <w:divsChild>
                <w:div w:id="1558475163">
                  <w:marLeft w:val="0"/>
                  <w:marRight w:val="0"/>
                  <w:marTop w:val="0"/>
                  <w:marBottom w:val="0"/>
                  <w:divBdr>
                    <w:top w:val="none" w:sz="0" w:space="0" w:color="auto"/>
                    <w:left w:val="none" w:sz="0" w:space="0" w:color="auto"/>
                    <w:bottom w:val="none" w:sz="0" w:space="0" w:color="auto"/>
                    <w:right w:val="none" w:sz="0" w:space="0" w:color="auto"/>
                  </w:divBdr>
                  <w:divsChild>
                    <w:div w:id="1810705817">
                      <w:marLeft w:val="0"/>
                      <w:marRight w:val="0"/>
                      <w:marTop w:val="0"/>
                      <w:marBottom w:val="0"/>
                      <w:divBdr>
                        <w:top w:val="none" w:sz="0" w:space="0" w:color="auto"/>
                        <w:left w:val="none" w:sz="0" w:space="0" w:color="auto"/>
                        <w:bottom w:val="none" w:sz="0" w:space="0" w:color="auto"/>
                        <w:right w:val="none" w:sz="0" w:space="0" w:color="auto"/>
                      </w:divBdr>
                      <w:divsChild>
                        <w:div w:id="1408921147">
                          <w:marLeft w:val="0"/>
                          <w:marRight w:val="0"/>
                          <w:marTop w:val="0"/>
                          <w:marBottom w:val="0"/>
                          <w:divBdr>
                            <w:top w:val="none" w:sz="0" w:space="0" w:color="auto"/>
                            <w:left w:val="none" w:sz="0" w:space="0" w:color="auto"/>
                            <w:bottom w:val="none" w:sz="0" w:space="0" w:color="auto"/>
                            <w:right w:val="none" w:sz="0" w:space="0" w:color="auto"/>
                          </w:divBdr>
                          <w:divsChild>
                            <w:div w:id="1603609541">
                              <w:marLeft w:val="0"/>
                              <w:marRight w:val="0"/>
                              <w:marTop w:val="0"/>
                              <w:marBottom w:val="0"/>
                              <w:divBdr>
                                <w:top w:val="none" w:sz="0" w:space="0" w:color="auto"/>
                                <w:left w:val="none" w:sz="0" w:space="0" w:color="auto"/>
                                <w:bottom w:val="none" w:sz="0" w:space="0" w:color="auto"/>
                                <w:right w:val="none" w:sz="0" w:space="0" w:color="auto"/>
                              </w:divBdr>
                              <w:divsChild>
                                <w:div w:id="1118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11122">
      <w:bodyDiv w:val="1"/>
      <w:marLeft w:val="0"/>
      <w:marRight w:val="0"/>
      <w:marTop w:val="0"/>
      <w:marBottom w:val="0"/>
      <w:divBdr>
        <w:top w:val="none" w:sz="0" w:space="0" w:color="auto"/>
        <w:left w:val="none" w:sz="0" w:space="0" w:color="auto"/>
        <w:bottom w:val="none" w:sz="0" w:space="0" w:color="auto"/>
        <w:right w:val="none" w:sz="0" w:space="0" w:color="auto"/>
      </w:divBdr>
      <w:divsChild>
        <w:div w:id="647055975">
          <w:marLeft w:val="0"/>
          <w:marRight w:val="0"/>
          <w:marTop w:val="0"/>
          <w:marBottom w:val="0"/>
          <w:divBdr>
            <w:top w:val="single" w:sz="6" w:space="11" w:color="DBDBDB"/>
            <w:left w:val="none" w:sz="0" w:space="0" w:color="auto"/>
            <w:bottom w:val="none" w:sz="0" w:space="0" w:color="auto"/>
            <w:right w:val="none" w:sz="0" w:space="0" w:color="auto"/>
          </w:divBdr>
          <w:divsChild>
            <w:div w:id="1381437819">
              <w:marLeft w:val="0"/>
              <w:marRight w:val="0"/>
              <w:marTop w:val="0"/>
              <w:marBottom w:val="0"/>
              <w:divBdr>
                <w:top w:val="none" w:sz="0" w:space="0" w:color="auto"/>
                <w:left w:val="none" w:sz="0" w:space="0" w:color="auto"/>
                <w:bottom w:val="none" w:sz="0" w:space="0" w:color="auto"/>
                <w:right w:val="none" w:sz="0" w:space="0" w:color="auto"/>
              </w:divBdr>
            </w:div>
            <w:div w:id="480929947">
              <w:marLeft w:val="0"/>
              <w:marRight w:val="0"/>
              <w:marTop w:val="0"/>
              <w:marBottom w:val="0"/>
              <w:divBdr>
                <w:top w:val="none" w:sz="0" w:space="0" w:color="auto"/>
                <w:left w:val="none" w:sz="0" w:space="0" w:color="auto"/>
                <w:bottom w:val="none" w:sz="0" w:space="0" w:color="auto"/>
                <w:right w:val="none" w:sz="0" w:space="0" w:color="auto"/>
              </w:divBdr>
            </w:div>
          </w:divsChild>
        </w:div>
        <w:div w:id="1155804256">
          <w:marLeft w:val="0"/>
          <w:marRight w:val="0"/>
          <w:marTop w:val="0"/>
          <w:marBottom w:val="0"/>
          <w:divBdr>
            <w:top w:val="single" w:sz="6" w:space="11" w:color="DBDBDB"/>
            <w:left w:val="none" w:sz="0" w:space="0" w:color="auto"/>
            <w:bottom w:val="none" w:sz="0" w:space="0" w:color="auto"/>
            <w:right w:val="none" w:sz="0" w:space="0" w:color="auto"/>
          </w:divBdr>
          <w:divsChild>
            <w:div w:id="43528422">
              <w:marLeft w:val="0"/>
              <w:marRight w:val="0"/>
              <w:marTop w:val="0"/>
              <w:marBottom w:val="0"/>
              <w:divBdr>
                <w:top w:val="none" w:sz="0" w:space="0" w:color="auto"/>
                <w:left w:val="none" w:sz="0" w:space="0" w:color="auto"/>
                <w:bottom w:val="none" w:sz="0" w:space="0" w:color="auto"/>
                <w:right w:val="none" w:sz="0" w:space="0" w:color="auto"/>
              </w:divBdr>
            </w:div>
            <w:div w:id="2189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0392">
      <w:bodyDiv w:val="1"/>
      <w:marLeft w:val="0"/>
      <w:marRight w:val="0"/>
      <w:marTop w:val="0"/>
      <w:marBottom w:val="0"/>
      <w:divBdr>
        <w:top w:val="none" w:sz="0" w:space="0" w:color="auto"/>
        <w:left w:val="none" w:sz="0" w:space="0" w:color="auto"/>
        <w:bottom w:val="none" w:sz="0" w:space="0" w:color="auto"/>
        <w:right w:val="none" w:sz="0" w:space="0" w:color="auto"/>
      </w:divBdr>
    </w:div>
    <w:div w:id="1674529596">
      <w:bodyDiv w:val="1"/>
      <w:marLeft w:val="0"/>
      <w:marRight w:val="0"/>
      <w:marTop w:val="0"/>
      <w:marBottom w:val="0"/>
      <w:divBdr>
        <w:top w:val="none" w:sz="0" w:space="0" w:color="auto"/>
        <w:left w:val="none" w:sz="0" w:space="0" w:color="auto"/>
        <w:bottom w:val="none" w:sz="0" w:space="0" w:color="auto"/>
        <w:right w:val="none" w:sz="0" w:space="0" w:color="auto"/>
      </w:divBdr>
    </w:div>
    <w:div w:id="1676224678">
      <w:bodyDiv w:val="1"/>
      <w:marLeft w:val="0"/>
      <w:marRight w:val="0"/>
      <w:marTop w:val="0"/>
      <w:marBottom w:val="0"/>
      <w:divBdr>
        <w:top w:val="none" w:sz="0" w:space="0" w:color="auto"/>
        <w:left w:val="none" w:sz="0" w:space="0" w:color="auto"/>
        <w:bottom w:val="none" w:sz="0" w:space="0" w:color="auto"/>
        <w:right w:val="none" w:sz="0" w:space="0" w:color="auto"/>
      </w:divBdr>
    </w:div>
    <w:div w:id="1687749389">
      <w:bodyDiv w:val="1"/>
      <w:marLeft w:val="0"/>
      <w:marRight w:val="0"/>
      <w:marTop w:val="0"/>
      <w:marBottom w:val="0"/>
      <w:divBdr>
        <w:top w:val="none" w:sz="0" w:space="0" w:color="auto"/>
        <w:left w:val="none" w:sz="0" w:space="0" w:color="auto"/>
        <w:bottom w:val="none" w:sz="0" w:space="0" w:color="auto"/>
        <w:right w:val="none" w:sz="0" w:space="0" w:color="auto"/>
      </w:divBdr>
    </w:div>
    <w:div w:id="1691182419">
      <w:bodyDiv w:val="1"/>
      <w:marLeft w:val="0"/>
      <w:marRight w:val="0"/>
      <w:marTop w:val="0"/>
      <w:marBottom w:val="0"/>
      <w:divBdr>
        <w:top w:val="none" w:sz="0" w:space="0" w:color="auto"/>
        <w:left w:val="none" w:sz="0" w:space="0" w:color="auto"/>
        <w:bottom w:val="none" w:sz="0" w:space="0" w:color="auto"/>
        <w:right w:val="none" w:sz="0" w:space="0" w:color="auto"/>
      </w:divBdr>
    </w:div>
    <w:div w:id="1699312216">
      <w:bodyDiv w:val="1"/>
      <w:marLeft w:val="0"/>
      <w:marRight w:val="0"/>
      <w:marTop w:val="0"/>
      <w:marBottom w:val="0"/>
      <w:divBdr>
        <w:top w:val="none" w:sz="0" w:space="0" w:color="auto"/>
        <w:left w:val="none" w:sz="0" w:space="0" w:color="auto"/>
        <w:bottom w:val="none" w:sz="0" w:space="0" w:color="auto"/>
        <w:right w:val="none" w:sz="0" w:space="0" w:color="auto"/>
      </w:divBdr>
    </w:div>
    <w:div w:id="1702511152">
      <w:bodyDiv w:val="1"/>
      <w:marLeft w:val="0"/>
      <w:marRight w:val="0"/>
      <w:marTop w:val="0"/>
      <w:marBottom w:val="0"/>
      <w:divBdr>
        <w:top w:val="none" w:sz="0" w:space="0" w:color="auto"/>
        <w:left w:val="none" w:sz="0" w:space="0" w:color="auto"/>
        <w:bottom w:val="none" w:sz="0" w:space="0" w:color="auto"/>
        <w:right w:val="none" w:sz="0" w:space="0" w:color="auto"/>
      </w:divBdr>
      <w:divsChild>
        <w:div w:id="512189990">
          <w:marLeft w:val="0"/>
          <w:marRight w:val="0"/>
          <w:marTop w:val="0"/>
          <w:marBottom w:val="0"/>
          <w:divBdr>
            <w:top w:val="none" w:sz="0" w:space="0" w:color="auto"/>
            <w:left w:val="none" w:sz="0" w:space="0" w:color="auto"/>
            <w:bottom w:val="none" w:sz="0" w:space="0" w:color="auto"/>
            <w:right w:val="none" w:sz="0" w:space="0" w:color="auto"/>
          </w:divBdr>
          <w:divsChild>
            <w:div w:id="1236746862">
              <w:marLeft w:val="0"/>
              <w:marRight w:val="0"/>
              <w:marTop w:val="0"/>
              <w:marBottom w:val="0"/>
              <w:divBdr>
                <w:top w:val="none" w:sz="0" w:space="0" w:color="auto"/>
                <w:left w:val="none" w:sz="0" w:space="0" w:color="auto"/>
                <w:bottom w:val="none" w:sz="0" w:space="0" w:color="auto"/>
                <w:right w:val="none" w:sz="0" w:space="0" w:color="auto"/>
              </w:divBdr>
              <w:divsChild>
                <w:div w:id="920721205">
                  <w:marLeft w:val="0"/>
                  <w:marRight w:val="0"/>
                  <w:marTop w:val="0"/>
                  <w:marBottom w:val="0"/>
                  <w:divBdr>
                    <w:top w:val="none" w:sz="0" w:space="0" w:color="auto"/>
                    <w:left w:val="none" w:sz="0" w:space="0" w:color="auto"/>
                    <w:bottom w:val="none" w:sz="0" w:space="0" w:color="auto"/>
                    <w:right w:val="none" w:sz="0" w:space="0" w:color="auto"/>
                  </w:divBdr>
                  <w:divsChild>
                    <w:div w:id="292369440">
                      <w:marLeft w:val="0"/>
                      <w:marRight w:val="0"/>
                      <w:marTop w:val="0"/>
                      <w:marBottom w:val="0"/>
                      <w:divBdr>
                        <w:top w:val="none" w:sz="0" w:space="0" w:color="auto"/>
                        <w:left w:val="none" w:sz="0" w:space="0" w:color="auto"/>
                        <w:bottom w:val="none" w:sz="0" w:space="0" w:color="auto"/>
                        <w:right w:val="none" w:sz="0" w:space="0" w:color="auto"/>
                      </w:divBdr>
                      <w:divsChild>
                        <w:div w:id="870992655">
                          <w:marLeft w:val="0"/>
                          <w:marRight w:val="0"/>
                          <w:marTop w:val="0"/>
                          <w:marBottom w:val="0"/>
                          <w:divBdr>
                            <w:top w:val="none" w:sz="0" w:space="0" w:color="auto"/>
                            <w:left w:val="none" w:sz="0" w:space="0" w:color="auto"/>
                            <w:bottom w:val="none" w:sz="0" w:space="0" w:color="auto"/>
                            <w:right w:val="none" w:sz="0" w:space="0" w:color="auto"/>
                          </w:divBdr>
                          <w:divsChild>
                            <w:div w:id="1004210538">
                              <w:marLeft w:val="0"/>
                              <w:marRight w:val="0"/>
                              <w:marTop w:val="0"/>
                              <w:marBottom w:val="0"/>
                              <w:divBdr>
                                <w:top w:val="none" w:sz="0" w:space="0" w:color="auto"/>
                                <w:left w:val="none" w:sz="0" w:space="0" w:color="auto"/>
                                <w:bottom w:val="none" w:sz="0" w:space="0" w:color="auto"/>
                                <w:right w:val="none" w:sz="0" w:space="0" w:color="auto"/>
                              </w:divBdr>
                              <w:divsChild>
                                <w:div w:id="5378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747112">
      <w:bodyDiv w:val="1"/>
      <w:marLeft w:val="0"/>
      <w:marRight w:val="0"/>
      <w:marTop w:val="0"/>
      <w:marBottom w:val="0"/>
      <w:divBdr>
        <w:top w:val="none" w:sz="0" w:space="0" w:color="auto"/>
        <w:left w:val="none" w:sz="0" w:space="0" w:color="auto"/>
        <w:bottom w:val="none" w:sz="0" w:space="0" w:color="auto"/>
        <w:right w:val="none" w:sz="0" w:space="0" w:color="auto"/>
      </w:divBdr>
    </w:div>
    <w:div w:id="1708673816">
      <w:bodyDiv w:val="1"/>
      <w:marLeft w:val="0"/>
      <w:marRight w:val="0"/>
      <w:marTop w:val="0"/>
      <w:marBottom w:val="0"/>
      <w:divBdr>
        <w:top w:val="none" w:sz="0" w:space="0" w:color="auto"/>
        <w:left w:val="none" w:sz="0" w:space="0" w:color="auto"/>
        <w:bottom w:val="none" w:sz="0" w:space="0" w:color="auto"/>
        <w:right w:val="none" w:sz="0" w:space="0" w:color="auto"/>
      </w:divBdr>
    </w:div>
    <w:div w:id="1711487802">
      <w:bodyDiv w:val="1"/>
      <w:marLeft w:val="0"/>
      <w:marRight w:val="0"/>
      <w:marTop w:val="0"/>
      <w:marBottom w:val="0"/>
      <w:divBdr>
        <w:top w:val="none" w:sz="0" w:space="0" w:color="auto"/>
        <w:left w:val="none" w:sz="0" w:space="0" w:color="auto"/>
        <w:bottom w:val="none" w:sz="0" w:space="0" w:color="auto"/>
        <w:right w:val="none" w:sz="0" w:space="0" w:color="auto"/>
      </w:divBdr>
    </w:div>
    <w:div w:id="1727606384">
      <w:bodyDiv w:val="1"/>
      <w:marLeft w:val="0"/>
      <w:marRight w:val="0"/>
      <w:marTop w:val="0"/>
      <w:marBottom w:val="0"/>
      <w:divBdr>
        <w:top w:val="none" w:sz="0" w:space="0" w:color="auto"/>
        <w:left w:val="none" w:sz="0" w:space="0" w:color="auto"/>
        <w:bottom w:val="none" w:sz="0" w:space="0" w:color="auto"/>
        <w:right w:val="none" w:sz="0" w:space="0" w:color="auto"/>
      </w:divBdr>
    </w:div>
    <w:div w:id="1755514488">
      <w:bodyDiv w:val="1"/>
      <w:marLeft w:val="0"/>
      <w:marRight w:val="0"/>
      <w:marTop w:val="0"/>
      <w:marBottom w:val="0"/>
      <w:divBdr>
        <w:top w:val="none" w:sz="0" w:space="0" w:color="auto"/>
        <w:left w:val="none" w:sz="0" w:space="0" w:color="auto"/>
        <w:bottom w:val="none" w:sz="0" w:space="0" w:color="auto"/>
        <w:right w:val="none" w:sz="0" w:space="0" w:color="auto"/>
      </w:divBdr>
    </w:div>
    <w:div w:id="1759908490">
      <w:bodyDiv w:val="1"/>
      <w:marLeft w:val="0"/>
      <w:marRight w:val="0"/>
      <w:marTop w:val="0"/>
      <w:marBottom w:val="0"/>
      <w:divBdr>
        <w:top w:val="none" w:sz="0" w:space="0" w:color="auto"/>
        <w:left w:val="none" w:sz="0" w:space="0" w:color="auto"/>
        <w:bottom w:val="none" w:sz="0" w:space="0" w:color="auto"/>
        <w:right w:val="none" w:sz="0" w:space="0" w:color="auto"/>
      </w:divBdr>
    </w:div>
    <w:div w:id="1775595008">
      <w:bodyDiv w:val="1"/>
      <w:marLeft w:val="0"/>
      <w:marRight w:val="0"/>
      <w:marTop w:val="0"/>
      <w:marBottom w:val="0"/>
      <w:divBdr>
        <w:top w:val="none" w:sz="0" w:space="0" w:color="auto"/>
        <w:left w:val="none" w:sz="0" w:space="0" w:color="auto"/>
        <w:bottom w:val="none" w:sz="0" w:space="0" w:color="auto"/>
        <w:right w:val="none" w:sz="0" w:space="0" w:color="auto"/>
      </w:divBdr>
    </w:div>
    <w:div w:id="1784421964">
      <w:bodyDiv w:val="1"/>
      <w:marLeft w:val="0"/>
      <w:marRight w:val="0"/>
      <w:marTop w:val="0"/>
      <w:marBottom w:val="0"/>
      <w:divBdr>
        <w:top w:val="none" w:sz="0" w:space="0" w:color="auto"/>
        <w:left w:val="none" w:sz="0" w:space="0" w:color="auto"/>
        <w:bottom w:val="none" w:sz="0" w:space="0" w:color="auto"/>
        <w:right w:val="none" w:sz="0" w:space="0" w:color="auto"/>
      </w:divBdr>
    </w:div>
    <w:div w:id="1787693205">
      <w:bodyDiv w:val="1"/>
      <w:marLeft w:val="0"/>
      <w:marRight w:val="0"/>
      <w:marTop w:val="0"/>
      <w:marBottom w:val="0"/>
      <w:divBdr>
        <w:top w:val="none" w:sz="0" w:space="0" w:color="auto"/>
        <w:left w:val="none" w:sz="0" w:space="0" w:color="auto"/>
        <w:bottom w:val="none" w:sz="0" w:space="0" w:color="auto"/>
        <w:right w:val="none" w:sz="0" w:space="0" w:color="auto"/>
      </w:divBdr>
    </w:div>
    <w:div w:id="1790465779">
      <w:bodyDiv w:val="1"/>
      <w:marLeft w:val="0"/>
      <w:marRight w:val="0"/>
      <w:marTop w:val="0"/>
      <w:marBottom w:val="0"/>
      <w:divBdr>
        <w:top w:val="none" w:sz="0" w:space="0" w:color="auto"/>
        <w:left w:val="none" w:sz="0" w:space="0" w:color="auto"/>
        <w:bottom w:val="none" w:sz="0" w:space="0" w:color="auto"/>
        <w:right w:val="none" w:sz="0" w:space="0" w:color="auto"/>
      </w:divBdr>
    </w:div>
    <w:div w:id="1802183952">
      <w:bodyDiv w:val="1"/>
      <w:marLeft w:val="0"/>
      <w:marRight w:val="0"/>
      <w:marTop w:val="0"/>
      <w:marBottom w:val="0"/>
      <w:divBdr>
        <w:top w:val="none" w:sz="0" w:space="0" w:color="auto"/>
        <w:left w:val="none" w:sz="0" w:space="0" w:color="auto"/>
        <w:bottom w:val="none" w:sz="0" w:space="0" w:color="auto"/>
        <w:right w:val="none" w:sz="0" w:space="0" w:color="auto"/>
      </w:divBdr>
    </w:div>
    <w:div w:id="1808235543">
      <w:bodyDiv w:val="1"/>
      <w:marLeft w:val="0"/>
      <w:marRight w:val="0"/>
      <w:marTop w:val="0"/>
      <w:marBottom w:val="0"/>
      <w:divBdr>
        <w:top w:val="none" w:sz="0" w:space="0" w:color="auto"/>
        <w:left w:val="none" w:sz="0" w:space="0" w:color="auto"/>
        <w:bottom w:val="none" w:sz="0" w:space="0" w:color="auto"/>
        <w:right w:val="none" w:sz="0" w:space="0" w:color="auto"/>
      </w:divBdr>
    </w:div>
    <w:div w:id="1809585842">
      <w:bodyDiv w:val="1"/>
      <w:marLeft w:val="0"/>
      <w:marRight w:val="0"/>
      <w:marTop w:val="0"/>
      <w:marBottom w:val="0"/>
      <w:divBdr>
        <w:top w:val="none" w:sz="0" w:space="0" w:color="auto"/>
        <w:left w:val="none" w:sz="0" w:space="0" w:color="auto"/>
        <w:bottom w:val="none" w:sz="0" w:space="0" w:color="auto"/>
        <w:right w:val="none" w:sz="0" w:space="0" w:color="auto"/>
      </w:divBdr>
    </w:div>
    <w:div w:id="1809856166">
      <w:bodyDiv w:val="1"/>
      <w:marLeft w:val="0"/>
      <w:marRight w:val="0"/>
      <w:marTop w:val="0"/>
      <w:marBottom w:val="0"/>
      <w:divBdr>
        <w:top w:val="none" w:sz="0" w:space="0" w:color="auto"/>
        <w:left w:val="none" w:sz="0" w:space="0" w:color="auto"/>
        <w:bottom w:val="none" w:sz="0" w:space="0" w:color="auto"/>
        <w:right w:val="none" w:sz="0" w:space="0" w:color="auto"/>
      </w:divBdr>
      <w:divsChild>
        <w:div w:id="418870768">
          <w:marLeft w:val="0"/>
          <w:marRight w:val="0"/>
          <w:marTop w:val="0"/>
          <w:marBottom w:val="0"/>
          <w:divBdr>
            <w:top w:val="single" w:sz="6" w:space="11" w:color="DBDBDB"/>
            <w:left w:val="none" w:sz="0" w:space="0" w:color="auto"/>
            <w:bottom w:val="none" w:sz="0" w:space="0" w:color="auto"/>
            <w:right w:val="none" w:sz="0" w:space="0" w:color="auto"/>
          </w:divBdr>
          <w:divsChild>
            <w:div w:id="880944104">
              <w:marLeft w:val="0"/>
              <w:marRight w:val="0"/>
              <w:marTop w:val="0"/>
              <w:marBottom w:val="0"/>
              <w:divBdr>
                <w:top w:val="none" w:sz="0" w:space="0" w:color="auto"/>
                <w:left w:val="none" w:sz="0" w:space="0" w:color="auto"/>
                <w:bottom w:val="none" w:sz="0" w:space="0" w:color="auto"/>
                <w:right w:val="none" w:sz="0" w:space="0" w:color="auto"/>
              </w:divBdr>
            </w:div>
          </w:divsChild>
        </w:div>
        <w:div w:id="14429988">
          <w:marLeft w:val="0"/>
          <w:marRight w:val="0"/>
          <w:marTop w:val="0"/>
          <w:marBottom w:val="0"/>
          <w:divBdr>
            <w:top w:val="single" w:sz="6" w:space="11" w:color="DBDBDB"/>
            <w:left w:val="none" w:sz="0" w:space="0" w:color="auto"/>
            <w:bottom w:val="none" w:sz="0" w:space="0" w:color="auto"/>
            <w:right w:val="none" w:sz="0" w:space="0" w:color="auto"/>
          </w:divBdr>
          <w:divsChild>
            <w:div w:id="815220945">
              <w:marLeft w:val="0"/>
              <w:marRight w:val="0"/>
              <w:marTop w:val="0"/>
              <w:marBottom w:val="0"/>
              <w:divBdr>
                <w:top w:val="none" w:sz="0" w:space="0" w:color="auto"/>
                <w:left w:val="none" w:sz="0" w:space="0" w:color="auto"/>
                <w:bottom w:val="none" w:sz="0" w:space="0" w:color="auto"/>
                <w:right w:val="none" w:sz="0" w:space="0" w:color="auto"/>
              </w:divBdr>
            </w:div>
            <w:div w:id="228999636">
              <w:marLeft w:val="0"/>
              <w:marRight w:val="0"/>
              <w:marTop w:val="0"/>
              <w:marBottom w:val="0"/>
              <w:divBdr>
                <w:top w:val="none" w:sz="0" w:space="0" w:color="auto"/>
                <w:left w:val="none" w:sz="0" w:space="0" w:color="auto"/>
                <w:bottom w:val="none" w:sz="0" w:space="0" w:color="auto"/>
                <w:right w:val="none" w:sz="0" w:space="0" w:color="auto"/>
              </w:divBdr>
            </w:div>
          </w:divsChild>
        </w:div>
        <w:div w:id="1918202564">
          <w:marLeft w:val="0"/>
          <w:marRight w:val="0"/>
          <w:marTop w:val="0"/>
          <w:marBottom w:val="0"/>
          <w:divBdr>
            <w:top w:val="single" w:sz="6" w:space="11" w:color="DBDBDB"/>
            <w:left w:val="none" w:sz="0" w:space="0" w:color="auto"/>
            <w:bottom w:val="none" w:sz="0" w:space="0" w:color="auto"/>
            <w:right w:val="none" w:sz="0" w:space="0" w:color="auto"/>
          </w:divBdr>
          <w:divsChild>
            <w:div w:id="500511996">
              <w:marLeft w:val="0"/>
              <w:marRight w:val="0"/>
              <w:marTop w:val="0"/>
              <w:marBottom w:val="0"/>
              <w:divBdr>
                <w:top w:val="none" w:sz="0" w:space="0" w:color="auto"/>
                <w:left w:val="none" w:sz="0" w:space="0" w:color="auto"/>
                <w:bottom w:val="none" w:sz="0" w:space="0" w:color="auto"/>
                <w:right w:val="none" w:sz="0" w:space="0" w:color="auto"/>
              </w:divBdr>
            </w:div>
            <w:div w:id="13528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4172">
      <w:bodyDiv w:val="1"/>
      <w:marLeft w:val="0"/>
      <w:marRight w:val="0"/>
      <w:marTop w:val="0"/>
      <w:marBottom w:val="0"/>
      <w:divBdr>
        <w:top w:val="none" w:sz="0" w:space="0" w:color="auto"/>
        <w:left w:val="none" w:sz="0" w:space="0" w:color="auto"/>
        <w:bottom w:val="none" w:sz="0" w:space="0" w:color="auto"/>
        <w:right w:val="none" w:sz="0" w:space="0" w:color="auto"/>
      </w:divBdr>
    </w:div>
    <w:div w:id="1846046139">
      <w:bodyDiv w:val="1"/>
      <w:marLeft w:val="0"/>
      <w:marRight w:val="0"/>
      <w:marTop w:val="0"/>
      <w:marBottom w:val="0"/>
      <w:divBdr>
        <w:top w:val="none" w:sz="0" w:space="0" w:color="auto"/>
        <w:left w:val="none" w:sz="0" w:space="0" w:color="auto"/>
        <w:bottom w:val="none" w:sz="0" w:space="0" w:color="auto"/>
        <w:right w:val="none" w:sz="0" w:space="0" w:color="auto"/>
      </w:divBdr>
    </w:div>
    <w:div w:id="1867862581">
      <w:bodyDiv w:val="1"/>
      <w:marLeft w:val="0"/>
      <w:marRight w:val="0"/>
      <w:marTop w:val="0"/>
      <w:marBottom w:val="0"/>
      <w:divBdr>
        <w:top w:val="none" w:sz="0" w:space="0" w:color="auto"/>
        <w:left w:val="none" w:sz="0" w:space="0" w:color="auto"/>
        <w:bottom w:val="none" w:sz="0" w:space="0" w:color="auto"/>
        <w:right w:val="none" w:sz="0" w:space="0" w:color="auto"/>
      </w:divBdr>
    </w:div>
    <w:div w:id="1870024285">
      <w:bodyDiv w:val="1"/>
      <w:marLeft w:val="0"/>
      <w:marRight w:val="0"/>
      <w:marTop w:val="0"/>
      <w:marBottom w:val="0"/>
      <w:divBdr>
        <w:top w:val="none" w:sz="0" w:space="0" w:color="auto"/>
        <w:left w:val="none" w:sz="0" w:space="0" w:color="auto"/>
        <w:bottom w:val="none" w:sz="0" w:space="0" w:color="auto"/>
        <w:right w:val="none" w:sz="0" w:space="0" w:color="auto"/>
      </w:divBdr>
      <w:divsChild>
        <w:div w:id="1906456362">
          <w:marLeft w:val="0"/>
          <w:marRight w:val="0"/>
          <w:marTop w:val="0"/>
          <w:marBottom w:val="345"/>
          <w:divBdr>
            <w:top w:val="none" w:sz="0" w:space="0" w:color="auto"/>
            <w:left w:val="none" w:sz="0" w:space="0" w:color="auto"/>
            <w:bottom w:val="none" w:sz="0" w:space="0" w:color="auto"/>
            <w:right w:val="none" w:sz="0" w:space="0" w:color="auto"/>
          </w:divBdr>
        </w:div>
      </w:divsChild>
    </w:div>
    <w:div w:id="1870994306">
      <w:bodyDiv w:val="1"/>
      <w:marLeft w:val="0"/>
      <w:marRight w:val="0"/>
      <w:marTop w:val="0"/>
      <w:marBottom w:val="0"/>
      <w:divBdr>
        <w:top w:val="none" w:sz="0" w:space="0" w:color="auto"/>
        <w:left w:val="none" w:sz="0" w:space="0" w:color="auto"/>
        <w:bottom w:val="none" w:sz="0" w:space="0" w:color="auto"/>
        <w:right w:val="none" w:sz="0" w:space="0" w:color="auto"/>
      </w:divBdr>
    </w:div>
    <w:div w:id="1878466832">
      <w:bodyDiv w:val="1"/>
      <w:marLeft w:val="0"/>
      <w:marRight w:val="0"/>
      <w:marTop w:val="0"/>
      <w:marBottom w:val="0"/>
      <w:divBdr>
        <w:top w:val="none" w:sz="0" w:space="0" w:color="auto"/>
        <w:left w:val="none" w:sz="0" w:space="0" w:color="auto"/>
        <w:bottom w:val="none" w:sz="0" w:space="0" w:color="auto"/>
        <w:right w:val="none" w:sz="0" w:space="0" w:color="auto"/>
      </w:divBdr>
    </w:div>
    <w:div w:id="1880505339">
      <w:bodyDiv w:val="1"/>
      <w:marLeft w:val="0"/>
      <w:marRight w:val="0"/>
      <w:marTop w:val="0"/>
      <w:marBottom w:val="0"/>
      <w:divBdr>
        <w:top w:val="none" w:sz="0" w:space="0" w:color="auto"/>
        <w:left w:val="none" w:sz="0" w:space="0" w:color="auto"/>
        <w:bottom w:val="none" w:sz="0" w:space="0" w:color="auto"/>
        <w:right w:val="none" w:sz="0" w:space="0" w:color="auto"/>
      </w:divBdr>
    </w:div>
    <w:div w:id="1881162581">
      <w:bodyDiv w:val="1"/>
      <w:marLeft w:val="0"/>
      <w:marRight w:val="0"/>
      <w:marTop w:val="0"/>
      <w:marBottom w:val="0"/>
      <w:divBdr>
        <w:top w:val="none" w:sz="0" w:space="0" w:color="auto"/>
        <w:left w:val="none" w:sz="0" w:space="0" w:color="auto"/>
        <w:bottom w:val="none" w:sz="0" w:space="0" w:color="auto"/>
        <w:right w:val="none" w:sz="0" w:space="0" w:color="auto"/>
      </w:divBdr>
    </w:div>
    <w:div w:id="1889300782">
      <w:bodyDiv w:val="1"/>
      <w:marLeft w:val="0"/>
      <w:marRight w:val="0"/>
      <w:marTop w:val="0"/>
      <w:marBottom w:val="0"/>
      <w:divBdr>
        <w:top w:val="none" w:sz="0" w:space="0" w:color="auto"/>
        <w:left w:val="none" w:sz="0" w:space="0" w:color="auto"/>
        <w:bottom w:val="none" w:sz="0" w:space="0" w:color="auto"/>
        <w:right w:val="none" w:sz="0" w:space="0" w:color="auto"/>
      </w:divBdr>
    </w:div>
    <w:div w:id="1901013252">
      <w:bodyDiv w:val="1"/>
      <w:marLeft w:val="0"/>
      <w:marRight w:val="0"/>
      <w:marTop w:val="0"/>
      <w:marBottom w:val="0"/>
      <w:divBdr>
        <w:top w:val="none" w:sz="0" w:space="0" w:color="auto"/>
        <w:left w:val="none" w:sz="0" w:space="0" w:color="auto"/>
        <w:bottom w:val="none" w:sz="0" w:space="0" w:color="auto"/>
        <w:right w:val="none" w:sz="0" w:space="0" w:color="auto"/>
      </w:divBdr>
    </w:div>
    <w:div w:id="1902212404">
      <w:bodyDiv w:val="1"/>
      <w:marLeft w:val="0"/>
      <w:marRight w:val="0"/>
      <w:marTop w:val="0"/>
      <w:marBottom w:val="0"/>
      <w:divBdr>
        <w:top w:val="none" w:sz="0" w:space="0" w:color="auto"/>
        <w:left w:val="none" w:sz="0" w:space="0" w:color="auto"/>
        <w:bottom w:val="none" w:sz="0" w:space="0" w:color="auto"/>
        <w:right w:val="none" w:sz="0" w:space="0" w:color="auto"/>
      </w:divBdr>
    </w:div>
    <w:div w:id="1923950216">
      <w:bodyDiv w:val="1"/>
      <w:marLeft w:val="0"/>
      <w:marRight w:val="0"/>
      <w:marTop w:val="0"/>
      <w:marBottom w:val="0"/>
      <w:divBdr>
        <w:top w:val="none" w:sz="0" w:space="0" w:color="auto"/>
        <w:left w:val="none" w:sz="0" w:space="0" w:color="auto"/>
        <w:bottom w:val="none" w:sz="0" w:space="0" w:color="auto"/>
        <w:right w:val="none" w:sz="0" w:space="0" w:color="auto"/>
      </w:divBdr>
    </w:div>
    <w:div w:id="1925382700">
      <w:bodyDiv w:val="1"/>
      <w:marLeft w:val="0"/>
      <w:marRight w:val="0"/>
      <w:marTop w:val="0"/>
      <w:marBottom w:val="0"/>
      <w:divBdr>
        <w:top w:val="none" w:sz="0" w:space="0" w:color="auto"/>
        <w:left w:val="none" w:sz="0" w:space="0" w:color="auto"/>
        <w:bottom w:val="none" w:sz="0" w:space="0" w:color="auto"/>
        <w:right w:val="none" w:sz="0" w:space="0" w:color="auto"/>
      </w:divBdr>
    </w:div>
    <w:div w:id="1934822746">
      <w:bodyDiv w:val="1"/>
      <w:marLeft w:val="0"/>
      <w:marRight w:val="0"/>
      <w:marTop w:val="0"/>
      <w:marBottom w:val="0"/>
      <w:divBdr>
        <w:top w:val="none" w:sz="0" w:space="0" w:color="auto"/>
        <w:left w:val="none" w:sz="0" w:space="0" w:color="auto"/>
        <w:bottom w:val="none" w:sz="0" w:space="0" w:color="auto"/>
        <w:right w:val="none" w:sz="0" w:space="0" w:color="auto"/>
      </w:divBdr>
      <w:divsChild>
        <w:div w:id="94787438">
          <w:marLeft w:val="0"/>
          <w:marRight w:val="0"/>
          <w:marTop w:val="0"/>
          <w:marBottom w:val="0"/>
          <w:divBdr>
            <w:top w:val="single" w:sz="6" w:space="11" w:color="DBDBDB"/>
            <w:left w:val="none" w:sz="0" w:space="0" w:color="auto"/>
            <w:bottom w:val="none" w:sz="0" w:space="0" w:color="auto"/>
            <w:right w:val="none" w:sz="0" w:space="0" w:color="auto"/>
          </w:divBdr>
          <w:divsChild>
            <w:div w:id="1724675843">
              <w:marLeft w:val="0"/>
              <w:marRight w:val="0"/>
              <w:marTop w:val="0"/>
              <w:marBottom w:val="0"/>
              <w:divBdr>
                <w:top w:val="none" w:sz="0" w:space="0" w:color="auto"/>
                <w:left w:val="none" w:sz="0" w:space="0" w:color="auto"/>
                <w:bottom w:val="none" w:sz="0" w:space="0" w:color="auto"/>
                <w:right w:val="none" w:sz="0" w:space="0" w:color="auto"/>
              </w:divBdr>
            </w:div>
            <w:div w:id="1452361196">
              <w:marLeft w:val="0"/>
              <w:marRight w:val="0"/>
              <w:marTop w:val="0"/>
              <w:marBottom w:val="0"/>
              <w:divBdr>
                <w:top w:val="none" w:sz="0" w:space="0" w:color="auto"/>
                <w:left w:val="none" w:sz="0" w:space="0" w:color="auto"/>
                <w:bottom w:val="none" w:sz="0" w:space="0" w:color="auto"/>
                <w:right w:val="none" w:sz="0" w:space="0" w:color="auto"/>
              </w:divBdr>
            </w:div>
            <w:div w:id="2140566349">
              <w:marLeft w:val="0"/>
              <w:marRight w:val="0"/>
              <w:marTop w:val="75"/>
              <w:marBottom w:val="0"/>
              <w:divBdr>
                <w:top w:val="none" w:sz="0" w:space="0" w:color="auto"/>
                <w:left w:val="none" w:sz="0" w:space="0" w:color="auto"/>
                <w:bottom w:val="none" w:sz="0" w:space="0" w:color="auto"/>
                <w:right w:val="none" w:sz="0" w:space="0" w:color="auto"/>
              </w:divBdr>
            </w:div>
          </w:divsChild>
        </w:div>
        <w:div w:id="1423070400">
          <w:marLeft w:val="0"/>
          <w:marRight w:val="0"/>
          <w:marTop w:val="0"/>
          <w:marBottom w:val="0"/>
          <w:divBdr>
            <w:top w:val="single" w:sz="6" w:space="11" w:color="DBDBDB"/>
            <w:left w:val="none" w:sz="0" w:space="0" w:color="auto"/>
            <w:bottom w:val="none" w:sz="0" w:space="0" w:color="auto"/>
            <w:right w:val="none" w:sz="0" w:space="0" w:color="auto"/>
          </w:divBdr>
          <w:divsChild>
            <w:div w:id="1055008986">
              <w:marLeft w:val="0"/>
              <w:marRight w:val="0"/>
              <w:marTop w:val="0"/>
              <w:marBottom w:val="0"/>
              <w:divBdr>
                <w:top w:val="none" w:sz="0" w:space="0" w:color="auto"/>
                <w:left w:val="none" w:sz="0" w:space="0" w:color="auto"/>
                <w:bottom w:val="none" w:sz="0" w:space="0" w:color="auto"/>
                <w:right w:val="none" w:sz="0" w:space="0" w:color="auto"/>
              </w:divBdr>
            </w:div>
            <w:div w:id="963459771">
              <w:marLeft w:val="0"/>
              <w:marRight w:val="0"/>
              <w:marTop w:val="0"/>
              <w:marBottom w:val="0"/>
              <w:divBdr>
                <w:top w:val="none" w:sz="0" w:space="0" w:color="auto"/>
                <w:left w:val="none" w:sz="0" w:space="0" w:color="auto"/>
                <w:bottom w:val="none" w:sz="0" w:space="0" w:color="auto"/>
                <w:right w:val="none" w:sz="0" w:space="0" w:color="auto"/>
              </w:divBdr>
            </w:div>
            <w:div w:id="755244590">
              <w:marLeft w:val="0"/>
              <w:marRight w:val="0"/>
              <w:marTop w:val="75"/>
              <w:marBottom w:val="0"/>
              <w:divBdr>
                <w:top w:val="none" w:sz="0" w:space="0" w:color="auto"/>
                <w:left w:val="none" w:sz="0" w:space="0" w:color="auto"/>
                <w:bottom w:val="none" w:sz="0" w:space="0" w:color="auto"/>
                <w:right w:val="none" w:sz="0" w:space="0" w:color="auto"/>
              </w:divBdr>
            </w:div>
          </w:divsChild>
        </w:div>
        <w:div w:id="1320574111">
          <w:marLeft w:val="0"/>
          <w:marRight w:val="0"/>
          <w:marTop w:val="0"/>
          <w:marBottom w:val="0"/>
          <w:divBdr>
            <w:top w:val="single" w:sz="6" w:space="11" w:color="DBDBDB"/>
            <w:left w:val="none" w:sz="0" w:space="0" w:color="auto"/>
            <w:bottom w:val="none" w:sz="0" w:space="0" w:color="auto"/>
            <w:right w:val="none" w:sz="0" w:space="0" w:color="auto"/>
          </w:divBdr>
          <w:divsChild>
            <w:div w:id="2087917964">
              <w:marLeft w:val="0"/>
              <w:marRight w:val="0"/>
              <w:marTop w:val="0"/>
              <w:marBottom w:val="0"/>
              <w:divBdr>
                <w:top w:val="none" w:sz="0" w:space="0" w:color="auto"/>
                <w:left w:val="none" w:sz="0" w:space="0" w:color="auto"/>
                <w:bottom w:val="none" w:sz="0" w:space="0" w:color="auto"/>
                <w:right w:val="none" w:sz="0" w:space="0" w:color="auto"/>
              </w:divBdr>
            </w:div>
            <w:div w:id="6235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8857">
      <w:bodyDiv w:val="1"/>
      <w:marLeft w:val="0"/>
      <w:marRight w:val="0"/>
      <w:marTop w:val="0"/>
      <w:marBottom w:val="0"/>
      <w:divBdr>
        <w:top w:val="none" w:sz="0" w:space="0" w:color="auto"/>
        <w:left w:val="none" w:sz="0" w:space="0" w:color="auto"/>
        <w:bottom w:val="none" w:sz="0" w:space="0" w:color="auto"/>
        <w:right w:val="none" w:sz="0" w:space="0" w:color="auto"/>
      </w:divBdr>
    </w:div>
    <w:div w:id="1938101379">
      <w:bodyDiv w:val="1"/>
      <w:marLeft w:val="0"/>
      <w:marRight w:val="0"/>
      <w:marTop w:val="0"/>
      <w:marBottom w:val="0"/>
      <w:divBdr>
        <w:top w:val="none" w:sz="0" w:space="0" w:color="auto"/>
        <w:left w:val="none" w:sz="0" w:space="0" w:color="auto"/>
        <w:bottom w:val="none" w:sz="0" w:space="0" w:color="auto"/>
        <w:right w:val="none" w:sz="0" w:space="0" w:color="auto"/>
      </w:divBdr>
    </w:div>
    <w:div w:id="1947812326">
      <w:bodyDiv w:val="1"/>
      <w:marLeft w:val="0"/>
      <w:marRight w:val="0"/>
      <w:marTop w:val="0"/>
      <w:marBottom w:val="0"/>
      <w:divBdr>
        <w:top w:val="none" w:sz="0" w:space="0" w:color="auto"/>
        <w:left w:val="none" w:sz="0" w:space="0" w:color="auto"/>
        <w:bottom w:val="none" w:sz="0" w:space="0" w:color="auto"/>
        <w:right w:val="none" w:sz="0" w:space="0" w:color="auto"/>
      </w:divBdr>
    </w:div>
    <w:div w:id="1951818992">
      <w:bodyDiv w:val="1"/>
      <w:marLeft w:val="0"/>
      <w:marRight w:val="0"/>
      <w:marTop w:val="0"/>
      <w:marBottom w:val="0"/>
      <w:divBdr>
        <w:top w:val="none" w:sz="0" w:space="0" w:color="auto"/>
        <w:left w:val="none" w:sz="0" w:space="0" w:color="auto"/>
        <w:bottom w:val="none" w:sz="0" w:space="0" w:color="auto"/>
        <w:right w:val="none" w:sz="0" w:space="0" w:color="auto"/>
      </w:divBdr>
    </w:div>
    <w:div w:id="1962805885">
      <w:bodyDiv w:val="1"/>
      <w:marLeft w:val="0"/>
      <w:marRight w:val="0"/>
      <w:marTop w:val="0"/>
      <w:marBottom w:val="0"/>
      <w:divBdr>
        <w:top w:val="none" w:sz="0" w:space="0" w:color="auto"/>
        <w:left w:val="none" w:sz="0" w:space="0" w:color="auto"/>
        <w:bottom w:val="none" w:sz="0" w:space="0" w:color="auto"/>
        <w:right w:val="none" w:sz="0" w:space="0" w:color="auto"/>
      </w:divBdr>
    </w:div>
    <w:div w:id="1963732523">
      <w:bodyDiv w:val="1"/>
      <w:marLeft w:val="0"/>
      <w:marRight w:val="0"/>
      <w:marTop w:val="0"/>
      <w:marBottom w:val="0"/>
      <w:divBdr>
        <w:top w:val="none" w:sz="0" w:space="0" w:color="auto"/>
        <w:left w:val="none" w:sz="0" w:space="0" w:color="auto"/>
        <w:bottom w:val="none" w:sz="0" w:space="0" w:color="auto"/>
        <w:right w:val="none" w:sz="0" w:space="0" w:color="auto"/>
      </w:divBdr>
    </w:div>
    <w:div w:id="1964074542">
      <w:bodyDiv w:val="1"/>
      <w:marLeft w:val="0"/>
      <w:marRight w:val="0"/>
      <w:marTop w:val="0"/>
      <w:marBottom w:val="0"/>
      <w:divBdr>
        <w:top w:val="none" w:sz="0" w:space="0" w:color="auto"/>
        <w:left w:val="none" w:sz="0" w:space="0" w:color="auto"/>
        <w:bottom w:val="none" w:sz="0" w:space="0" w:color="auto"/>
        <w:right w:val="none" w:sz="0" w:space="0" w:color="auto"/>
      </w:divBdr>
    </w:div>
    <w:div w:id="1970359902">
      <w:bodyDiv w:val="1"/>
      <w:marLeft w:val="0"/>
      <w:marRight w:val="0"/>
      <w:marTop w:val="0"/>
      <w:marBottom w:val="0"/>
      <w:divBdr>
        <w:top w:val="none" w:sz="0" w:space="0" w:color="auto"/>
        <w:left w:val="none" w:sz="0" w:space="0" w:color="auto"/>
        <w:bottom w:val="none" w:sz="0" w:space="0" w:color="auto"/>
        <w:right w:val="none" w:sz="0" w:space="0" w:color="auto"/>
      </w:divBdr>
      <w:divsChild>
        <w:div w:id="1605769827">
          <w:marLeft w:val="0"/>
          <w:marRight w:val="0"/>
          <w:marTop w:val="0"/>
          <w:marBottom w:val="0"/>
          <w:divBdr>
            <w:top w:val="none" w:sz="0" w:space="0" w:color="auto"/>
            <w:left w:val="none" w:sz="0" w:space="0" w:color="auto"/>
            <w:bottom w:val="none" w:sz="0" w:space="0" w:color="auto"/>
            <w:right w:val="none" w:sz="0" w:space="0" w:color="auto"/>
          </w:divBdr>
        </w:div>
        <w:div w:id="1568226448">
          <w:marLeft w:val="0"/>
          <w:marRight w:val="0"/>
          <w:marTop w:val="75"/>
          <w:marBottom w:val="0"/>
          <w:divBdr>
            <w:top w:val="none" w:sz="0" w:space="0" w:color="auto"/>
            <w:left w:val="none" w:sz="0" w:space="0" w:color="auto"/>
            <w:bottom w:val="none" w:sz="0" w:space="0" w:color="auto"/>
            <w:right w:val="none" w:sz="0" w:space="0" w:color="auto"/>
          </w:divBdr>
        </w:div>
      </w:divsChild>
    </w:div>
    <w:div w:id="1972129622">
      <w:bodyDiv w:val="1"/>
      <w:marLeft w:val="0"/>
      <w:marRight w:val="0"/>
      <w:marTop w:val="0"/>
      <w:marBottom w:val="0"/>
      <w:divBdr>
        <w:top w:val="none" w:sz="0" w:space="0" w:color="auto"/>
        <w:left w:val="none" w:sz="0" w:space="0" w:color="auto"/>
        <w:bottom w:val="none" w:sz="0" w:space="0" w:color="auto"/>
        <w:right w:val="none" w:sz="0" w:space="0" w:color="auto"/>
      </w:divBdr>
    </w:div>
    <w:div w:id="1974863611">
      <w:bodyDiv w:val="1"/>
      <w:marLeft w:val="0"/>
      <w:marRight w:val="0"/>
      <w:marTop w:val="0"/>
      <w:marBottom w:val="0"/>
      <w:divBdr>
        <w:top w:val="none" w:sz="0" w:space="0" w:color="auto"/>
        <w:left w:val="none" w:sz="0" w:space="0" w:color="auto"/>
        <w:bottom w:val="none" w:sz="0" w:space="0" w:color="auto"/>
        <w:right w:val="none" w:sz="0" w:space="0" w:color="auto"/>
      </w:divBdr>
    </w:div>
    <w:div w:id="1980572188">
      <w:bodyDiv w:val="1"/>
      <w:marLeft w:val="0"/>
      <w:marRight w:val="0"/>
      <w:marTop w:val="0"/>
      <w:marBottom w:val="0"/>
      <w:divBdr>
        <w:top w:val="none" w:sz="0" w:space="0" w:color="auto"/>
        <w:left w:val="none" w:sz="0" w:space="0" w:color="auto"/>
        <w:bottom w:val="none" w:sz="0" w:space="0" w:color="auto"/>
        <w:right w:val="none" w:sz="0" w:space="0" w:color="auto"/>
      </w:divBdr>
    </w:div>
    <w:div w:id="2017540030">
      <w:bodyDiv w:val="1"/>
      <w:marLeft w:val="0"/>
      <w:marRight w:val="0"/>
      <w:marTop w:val="0"/>
      <w:marBottom w:val="0"/>
      <w:divBdr>
        <w:top w:val="none" w:sz="0" w:space="0" w:color="auto"/>
        <w:left w:val="none" w:sz="0" w:space="0" w:color="auto"/>
        <w:bottom w:val="none" w:sz="0" w:space="0" w:color="auto"/>
        <w:right w:val="none" w:sz="0" w:space="0" w:color="auto"/>
      </w:divBdr>
    </w:div>
    <w:div w:id="2026786325">
      <w:bodyDiv w:val="1"/>
      <w:marLeft w:val="0"/>
      <w:marRight w:val="0"/>
      <w:marTop w:val="0"/>
      <w:marBottom w:val="0"/>
      <w:divBdr>
        <w:top w:val="none" w:sz="0" w:space="0" w:color="auto"/>
        <w:left w:val="none" w:sz="0" w:space="0" w:color="auto"/>
        <w:bottom w:val="none" w:sz="0" w:space="0" w:color="auto"/>
        <w:right w:val="none" w:sz="0" w:space="0" w:color="auto"/>
      </w:divBdr>
    </w:div>
    <w:div w:id="2027898591">
      <w:bodyDiv w:val="1"/>
      <w:marLeft w:val="0"/>
      <w:marRight w:val="0"/>
      <w:marTop w:val="0"/>
      <w:marBottom w:val="0"/>
      <w:divBdr>
        <w:top w:val="none" w:sz="0" w:space="0" w:color="auto"/>
        <w:left w:val="none" w:sz="0" w:space="0" w:color="auto"/>
        <w:bottom w:val="none" w:sz="0" w:space="0" w:color="auto"/>
        <w:right w:val="none" w:sz="0" w:space="0" w:color="auto"/>
      </w:divBdr>
    </w:div>
    <w:div w:id="2037804863">
      <w:bodyDiv w:val="1"/>
      <w:marLeft w:val="0"/>
      <w:marRight w:val="0"/>
      <w:marTop w:val="0"/>
      <w:marBottom w:val="0"/>
      <w:divBdr>
        <w:top w:val="none" w:sz="0" w:space="0" w:color="auto"/>
        <w:left w:val="none" w:sz="0" w:space="0" w:color="auto"/>
        <w:bottom w:val="none" w:sz="0" w:space="0" w:color="auto"/>
        <w:right w:val="none" w:sz="0" w:space="0" w:color="auto"/>
      </w:divBdr>
    </w:div>
    <w:div w:id="2066564443">
      <w:bodyDiv w:val="1"/>
      <w:marLeft w:val="0"/>
      <w:marRight w:val="0"/>
      <w:marTop w:val="0"/>
      <w:marBottom w:val="0"/>
      <w:divBdr>
        <w:top w:val="none" w:sz="0" w:space="0" w:color="auto"/>
        <w:left w:val="none" w:sz="0" w:space="0" w:color="auto"/>
        <w:bottom w:val="none" w:sz="0" w:space="0" w:color="auto"/>
        <w:right w:val="none" w:sz="0" w:space="0" w:color="auto"/>
      </w:divBdr>
    </w:div>
    <w:div w:id="2071730806">
      <w:bodyDiv w:val="1"/>
      <w:marLeft w:val="0"/>
      <w:marRight w:val="0"/>
      <w:marTop w:val="0"/>
      <w:marBottom w:val="0"/>
      <w:divBdr>
        <w:top w:val="none" w:sz="0" w:space="0" w:color="auto"/>
        <w:left w:val="none" w:sz="0" w:space="0" w:color="auto"/>
        <w:bottom w:val="none" w:sz="0" w:space="0" w:color="auto"/>
        <w:right w:val="none" w:sz="0" w:space="0" w:color="auto"/>
      </w:divBdr>
    </w:div>
    <w:div w:id="2072380997">
      <w:bodyDiv w:val="1"/>
      <w:marLeft w:val="0"/>
      <w:marRight w:val="0"/>
      <w:marTop w:val="0"/>
      <w:marBottom w:val="0"/>
      <w:divBdr>
        <w:top w:val="none" w:sz="0" w:space="0" w:color="auto"/>
        <w:left w:val="none" w:sz="0" w:space="0" w:color="auto"/>
        <w:bottom w:val="none" w:sz="0" w:space="0" w:color="auto"/>
        <w:right w:val="none" w:sz="0" w:space="0" w:color="auto"/>
      </w:divBdr>
    </w:div>
    <w:div w:id="2074037392">
      <w:bodyDiv w:val="1"/>
      <w:marLeft w:val="0"/>
      <w:marRight w:val="0"/>
      <w:marTop w:val="0"/>
      <w:marBottom w:val="0"/>
      <w:divBdr>
        <w:top w:val="none" w:sz="0" w:space="0" w:color="auto"/>
        <w:left w:val="none" w:sz="0" w:space="0" w:color="auto"/>
        <w:bottom w:val="none" w:sz="0" w:space="0" w:color="auto"/>
        <w:right w:val="none" w:sz="0" w:space="0" w:color="auto"/>
      </w:divBdr>
    </w:div>
    <w:div w:id="2078018068">
      <w:bodyDiv w:val="1"/>
      <w:marLeft w:val="0"/>
      <w:marRight w:val="0"/>
      <w:marTop w:val="0"/>
      <w:marBottom w:val="0"/>
      <w:divBdr>
        <w:top w:val="none" w:sz="0" w:space="0" w:color="auto"/>
        <w:left w:val="none" w:sz="0" w:space="0" w:color="auto"/>
        <w:bottom w:val="none" w:sz="0" w:space="0" w:color="auto"/>
        <w:right w:val="none" w:sz="0" w:space="0" w:color="auto"/>
      </w:divBdr>
    </w:div>
    <w:div w:id="2101758345">
      <w:bodyDiv w:val="1"/>
      <w:marLeft w:val="0"/>
      <w:marRight w:val="0"/>
      <w:marTop w:val="0"/>
      <w:marBottom w:val="0"/>
      <w:divBdr>
        <w:top w:val="none" w:sz="0" w:space="0" w:color="auto"/>
        <w:left w:val="none" w:sz="0" w:space="0" w:color="auto"/>
        <w:bottom w:val="none" w:sz="0" w:space="0" w:color="auto"/>
        <w:right w:val="none" w:sz="0" w:space="0" w:color="auto"/>
      </w:divBdr>
    </w:div>
    <w:div w:id="2122726733">
      <w:bodyDiv w:val="1"/>
      <w:marLeft w:val="0"/>
      <w:marRight w:val="0"/>
      <w:marTop w:val="0"/>
      <w:marBottom w:val="0"/>
      <w:divBdr>
        <w:top w:val="none" w:sz="0" w:space="0" w:color="auto"/>
        <w:left w:val="none" w:sz="0" w:space="0" w:color="auto"/>
        <w:bottom w:val="none" w:sz="0" w:space="0" w:color="auto"/>
        <w:right w:val="none" w:sz="0" w:space="0" w:color="auto"/>
      </w:divBdr>
    </w:div>
    <w:div w:id="2135907741">
      <w:bodyDiv w:val="1"/>
      <w:marLeft w:val="0"/>
      <w:marRight w:val="0"/>
      <w:marTop w:val="0"/>
      <w:marBottom w:val="0"/>
      <w:divBdr>
        <w:top w:val="none" w:sz="0" w:space="0" w:color="auto"/>
        <w:left w:val="none" w:sz="0" w:space="0" w:color="auto"/>
        <w:bottom w:val="none" w:sz="0" w:space="0" w:color="auto"/>
        <w:right w:val="none" w:sz="0" w:space="0" w:color="auto"/>
      </w:divBdr>
    </w:div>
    <w:div w:id="2137869368">
      <w:bodyDiv w:val="1"/>
      <w:marLeft w:val="0"/>
      <w:marRight w:val="0"/>
      <w:marTop w:val="0"/>
      <w:marBottom w:val="0"/>
      <w:divBdr>
        <w:top w:val="none" w:sz="0" w:space="0" w:color="auto"/>
        <w:left w:val="none" w:sz="0" w:space="0" w:color="auto"/>
        <w:bottom w:val="none" w:sz="0" w:space="0" w:color="auto"/>
        <w:right w:val="none" w:sz="0" w:space="0" w:color="auto"/>
      </w:divBdr>
    </w:div>
    <w:div w:id="2138135367">
      <w:bodyDiv w:val="1"/>
      <w:marLeft w:val="0"/>
      <w:marRight w:val="0"/>
      <w:marTop w:val="0"/>
      <w:marBottom w:val="0"/>
      <w:divBdr>
        <w:top w:val="none" w:sz="0" w:space="0" w:color="auto"/>
        <w:left w:val="none" w:sz="0" w:space="0" w:color="auto"/>
        <w:bottom w:val="none" w:sz="0" w:space="0" w:color="auto"/>
        <w:right w:val="none" w:sz="0" w:space="0" w:color="auto"/>
      </w:divBdr>
    </w:div>
    <w:div w:id="21456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ducation.gouv.fr/bo/2024/Hebdo27/MENE2416039C" TargetMode="External"/><Relationship Id="rId18" Type="http://schemas.openxmlformats.org/officeDocument/2006/relationships/hyperlink" Target="https://www.legifrance.gouv.fr/affichTexte.do?cidTexte=JORFTEXT000041814643&amp;categorieLien=ci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ducation.gouv.fr/bo/2024/Hebdo26/MENE2417753C" TargetMode="External"/><Relationship Id="rId17" Type="http://schemas.openxmlformats.org/officeDocument/2006/relationships/hyperlink" Target="https://www.legifrance.gouv.fr/affichTexteArticle.do?cidTexte=JORFTEXT000042080661&amp;idArticle=LEGIARTI000043870373&amp;dateTexte=&amp;categorieLien=cid" TargetMode="External"/><Relationship Id="rId2" Type="http://schemas.openxmlformats.org/officeDocument/2006/relationships/numbering" Target="numbering.xml"/><Relationship Id="rId16" Type="http://schemas.openxmlformats.org/officeDocument/2006/relationships/hyperlink" Target="https://www.legifrance.gouv.fr/affichTexte.do?cidTexte=JORFTEXT000041814643&amp;categorieLien=cid" TargetMode="External"/><Relationship Id="rId20" Type="http://schemas.openxmlformats.org/officeDocument/2006/relationships/hyperlink" Target="https://www.education.gouv.fr/bo/2024/Hebdo28/MENE2416916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TexteArticle.do?cidTexte=JORFTEXT000049694961&amp;idArticle=JORFARTI000049694966&amp;categorieLien=cid" TargetMode="External"/><Relationship Id="rId5" Type="http://schemas.openxmlformats.org/officeDocument/2006/relationships/webSettings" Target="webSettings.xml"/><Relationship Id="rId15" Type="http://schemas.openxmlformats.org/officeDocument/2006/relationships/hyperlink" Target="https://www.legifrance.gouv.fr/affichTexteArticle.do?cidTexte=JORFTEXT000042080661&amp;idArticle=LEGIARTI000043870373&amp;dateTexte=&amp;categorieLien=cid" TargetMode="External"/><Relationship Id="rId23" Type="http://schemas.openxmlformats.org/officeDocument/2006/relationships/theme" Target="theme/theme1.xml"/><Relationship Id="rId10" Type="http://schemas.openxmlformats.org/officeDocument/2006/relationships/hyperlink" Target="https://www.legifrance.gouv.fr/jorf/id/JORFTEXT000049790727" TargetMode="External"/><Relationship Id="rId19" Type="http://schemas.openxmlformats.org/officeDocument/2006/relationships/hyperlink" Target="https://www.education.gouv.fr/bo/2024/Hebdo28/MENV2418724J"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egifrance.gouv.fr/jorf/id/JORFTEXT000049892424"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48A08-BFAF-4D33-9533-ED86D9869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TotalTime>
  <Pages>3</Pages>
  <Words>1370</Words>
  <Characters>7541</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AGNES COCHET</cp:lastModifiedBy>
  <cp:revision>408</cp:revision>
  <dcterms:created xsi:type="dcterms:W3CDTF">2021-03-23T13:03:00Z</dcterms:created>
  <dcterms:modified xsi:type="dcterms:W3CDTF">2024-07-11T13:40:00Z</dcterms:modified>
</cp:coreProperties>
</file>