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75" w:rsidRDefault="001E5664" w:rsidP="00BA5951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2ED2010D" wp14:editId="497F2717">
            <wp:extent cx="3714750" cy="1514475"/>
            <wp:effectExtent l="0" t="0" r="0" b="9525"/>
            <wp:docPr id="1" name="Image 1" descr="MSJVA_DJEPVA_SignatureMail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SJVA_DJEPVA_SignatureMail (003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951" w:rsidRDefault="003F3CE4" w:rsidP="00BA5951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noProof/>
          <w:lang w:eastAsia="fr-FR"/>
        </w:rPr>
        <w:drawing>
          <wp:inline distT="0" distB="0" distL="0" distR="0" wp14:anchorId="6934E207" wp14:editId="2CD01EA8">
            <wp:extent cx="1009650" cy="43815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75" w:rsidRDefault="00092775" w:rsidP="009F29D1">
      <w:pPr>
        <w:jc w:val="center"/>
        <w:rPr>
          <w:b/>
        </w:rPr>
      </w:pPr>
    </w:p>
    <w:p w:rsidR="00F27A4E" w:rsidRDefault="00BA5951" w:rsidP="009F29D1">
      <w:pPr>
        <w:jc w:val="center"/>
        <w:rPr>
          <w:b/>
        </w:rPr>
      </w:pPr>
      <w:r w:rsidRPr="00BA5951">
        <w:rPr>
          <w:b/>
        </w:rPr>
        <w:t>Dispositifs d’I</w:t>
      </w:r>
      <w:r w:rsidR="0072136B">
        <w:rPr>
          <w:b/>
        </w:rPr>
        <w:t>NJEP</w:t>
      </w:r>
      <w:r w:rsidRPr="00BA5951">
        <w:rPr>
          <w:b/>
        </w:rPr>
        <w:t xml:space="preserve"> Veille &amp; Actus</w:t>
      </w:r>
      <w:r w:rsidR="0072136B">
        <w:rPr>
          <w:b/>
        </w:rPr>
        <w:t xml:space="preserve"> n</w:t>
      </w:r>
      <w:r w:rsidR="002658C3">
        <w:rPr>
          <w:b/>
        </w:rPr>
        <w:t>°</w:t>
      </w:r>
      <w:r w:rsidR="00D42A0F">
        <w:rPr>
          <w:b/>
        </w:rPr>
        <w:t xml:space="preserve"> </w:t>
      </w:r>
      <w:r w:rsidR="00D12233">
        <w:rPr>
          <w:b/>
        </w:rPr>
        <w:t>5</w:t>
      </w:r>
      <w:r w:rsidR="00DB2C75">
        <w:rPr>
          <w:b/>
        </w:rPr>
        <w:t>6</w:t>
      </w:r>
      <w:r w:rsidR="00055969">
        <w:rPr>
          <w:b/>
        </w:rPr>
        <w:t>5</w:t>
      </w:r>
      <w:r w:rsidR="00E67445">
        <w:rPr>
          <w:b/>
        </w:rPr>
        <w:t xml:space="preserve"> </w:t>
      </w:r>
      <w:r w:rsidR="00146209">
        <w:rPr>
          <w:b/>
        </w:rPr>
        <w:t xml:space="preserve">du </w:t>
      </w:r>
      <w:r w:rsidR="00055969">
        <w:rPr>
          <w:b/>
        </w:rPr>
        <w:t>19</w:t>
      </w:r>
      <w:r w:rsidR="00DB2C75">
        <w:rPr>
          <w:b/>
        </w:rPr>
        <w:t xml:space="preserve"> </w:t>
      </w:r>
      <w:r w:rsidR="005D05F7">
        <w:rPr>
          <w:b/>
        </w:rPr>
        <w:t>novem</w:t>
      </w:r>
      <w:r w:rsidR="00A860F3">
        <w:rPr>
          <w:b/>
        </w:rPr>
        <w:t>bre</w:t>
      </w:r>
      <w:r w:rsidR="00DB2C75">
        <w:rPr>
          <w:b/>
        </w:rPr>
        <w:t xml:space="preserve"> </w:t>
      </w:r>
      <w:r w:rsidR="00E67445">
        <w:rPr>
          <w:b/>
        </w:rPr>
        <w:t>202</w:t>
      </w:r>
      <w:r w:rsidR="00146209">
        <w:rPr>
          <w:b/>
        </w:rPr>
        <w:t>5</w:t>
      </w:r>
    </w:p>
    <w:p w:rsidR="009F29D1" w:rsidRDefault="009F29D1" w:rsidP="009F29D1">
      <w:pPr>
        <w:jc w:val="center"/>
        <w:rPr>
          <w:b/>
        </w:rPr>
      </w:pPr>
      <w:r w:rsidRPr="009F29D1">
        <w:rPr>
          <w:b/>
        </w:rPr>
        <w:t>Organisation de l'administration centrale des ministères de l'éducation nationale, de la jeunesse et des sports et de l'enseignement supérieur et de la recherche : 1 décret et 1 arrêté</w:t>
      </w:r>
    </w:p>
    <w:p w:rsidR="009F29D1" w:rsidRPr="009F29D1" w:rsidRDefault="009F29D1" w:rsidP="009F29D1">
      <w:pPr>
        <w:rPr>
          <w:rFonts w:cstheme="minorHAnsi"/>
        </w:rPr>
      </w:pPr>
      <w:r>
        <w:rPr>
          <w:b/>
        </w:rPr>
        <w:br/>
      </w:r>
      <w:hyperlink r:id="rId10" w:history="1">
        <w:r w:rsidRPr="009F29D1">
          <w:rPr>
            <w:rStyle w:val="Lienhypertexte"/>
            <w:rFonts w:cstheme="minorHAnsi"/>
            <w:bCs/>
          </w:rPr>
          <w:t>Décret n° 2025-1050 du 3 novembre 2025 modifiant le décret n° 2014-133 du 17 février 2014 modifié</w:t>
        </w:r>
      </w:hyperlink>
      <w:r w:rsidRPr="009F29D1">
        <w:rPr>
          <w:rFonts w:cstheme="minorHAnsi"/>
          <w:bCs/>
        </w:rPr>
        <w:t xml:space="preserve"> fixant l'organisation de l'administration centrale des ministères de l'éducation nationale, de la jeunesse et des sports et de l'enseignement supérieur et de la recherche</w:t>
      </w:r>
      <w:r w:rsidRPr="009F29D1">
        <w:rPr>
          <w:rFonts w:cstheme="minorHAnsi"/>
          <w:bCs/>
        </w:rPr>
        <w:br/>
      </w:r>
      <w:r w:rsidRPr="009F29D1">
        <w:rPr>
          <w:rFonts w:cstheme="minorHAnsi"/>
          <w:bCs/>
        </w:rPr>
        <w:br/>
        <w:t>Journal officiel du 4 novembre 2025</w:t>
      </w:r>
      <w:r>
        <w:rPr>
          <w:rFonts w:cstheme="minorHAnsi"/>
          <w:bCs/>
        </w:rPr>
        <w:br/>
      </w:r>
      <w:r>
        <w:rPr>
          <w:rFonts w:ascii="sourcesanspro" w:hAnsi="sourcesanspro"/>
          <w:color w:val="000000"/>
          <w:sz w:val="21"/>
          <w:szCs w:val="21"/>
        </w:rPr>
        <w:br/>
      </w:r>
      <w:r w:rsidRPr="009F29D1">
        <w:rPr>
          <w:rFonts w:cstheme="minorHAnsi"/>
          <w:color w:val="000000"/>
          <w:shd w:val="clear" w:color="auto" w:fill="FFFFFF"/>
        </w:rPr>
        <w:t>L'article 10-2 est modifié comme suit :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1° Au troisième alinéa, après les mots : « concernant la jeunesse », sont insérés les mots : « , l'engagement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2° Au quatrième alinéa, après les mots : « en matière de jeunesse », sont insérés les mots : « , d'engagement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3° Au seizième alinéa, les mots : « associatif (bénévolat, volontariat, mécénat de compétences) » sont supprimés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4° Au dix-septième alinéa, après les mots : « vie associative », sont insérés les mots : « et à l'engagement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5° Au dix-huitième alinéa :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a) Après les mots : « vie associative », sont insérés les mots : « et de l'engagement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b) Les mots : « ce domaine » sont remplacés par les mots : « ces domaines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6° Après le dix-huitième alinéa, est inséré un alinéa ainsi rédigé :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« Elle assure la coordination et le développement des parcours d'engagement tout au long de la vie, en lien avec les autres administrations concernées. » ;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7° Le vingtième alinéa est remplacé par deux alinéas ainsi rédigés :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« En qualité d'autorité nationale de gestion de la réserve civique, elle définit les orientations nationales et coordonne la mise en œuvre de celles-ci par les autorités territoriales de gestion.</w:t>
      </w:r>
      <w:r w:rsidRPr="009F29D1">
        <w:rPr>
          <w:rFonts w:cstheme="minorHAnsi"/>
          <w:color w:val="000000"/>
        </w:rPr>
        <w:br/>
      </w:r>
      <w:r w:rsidRPr="009F29D1">
        <w:rPr>
          <w:rFonts w:cstheme="minorHAnsi"/>
          <w:color w:val="000000"/>
          <w:shd w:val="clear" w:color="auto" w:fill="FFFFFF"/>
        </w:rPr>
        <w:t>« Elle contribue, en lien avec les ministères concernés, à la création et au développement des réserves thématiques. »</w:t>
      </w:r>
    </w:p>
    <w:p w:rsidR="00D86D26" w:rsidRPr="00D86D26" w:rsidRDefault="00D86D26" w:rsidP="00D86D26">
      <w:pPr>
        <w:pStyle w:val="Titre1"/>
        <w:shd w:val="clear" w:color="auto" w:fill="FFFFFF"/>
        <w:spacing w:before="0" w:after="75"/>
        <w:rPr>
          <w:rFonts w:asciiTheme="minorHAnsi" w:hAnsiTheme="minorHAnsi" w:cstheme="minorHAnsi"/>
          <w:color w:val="auto"/>
          <w:sz w:val="22"/>
          <w:szCs w:val="22"/>
        </w:rPr>
      </w:pPr>
      <w:hyperlink r:id="rId11" w:history="1">
        <w:r w:rsidRPr="00D86D26">
          <w:rPr>
            <w:rStyle w:val="Lienhypertexte"/>
            <w:rFonts w:asciiTheme="minorHAnsi" w:hAnsiTheme="minorHAnsi" w:cstheme="minorHAnsi"/>
            <w:bCs/>
            <w:sz w:val="22"/>
            <w:szCs w:val="22"/>
          </w:rPr>
          <w:t>Arrêté du 3 novembre 2025 modifiant l'arrêté du 17 février 2014</w:t>
        </w:r>
      </w:hyperlink>
      <w:r w:rsidRPr="00D86D2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fixant l'organisation de l'administration centrale des ministères de l'éducation nationale, de la jeunesse et des sports et de l'enseignement supérieur et de la recherche</w:t>
      </w:r>
    </w:p>
    <w:p w:rsidR="00D86D26" w:rsidRPr="00D86D26" w:rsidRDefault="00D86D26" w:rsidP="00D86D26">
      <w:pPr>
        <w:pStyle w:val="name-article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bCs/>
          <w:color w:val="4A5E8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D86D26">
        <w:rPr>
          <w:rFonts w:asciiTheme="minorHAnsi" w:hAnsiTheme="minorHAnsi" w:cstheme="minorHAnsi"/>
          <w:sz w:val="22"/>
          <w:szCs w:val="22"/>
        </w:rPr>
        <w:t>Journal officiel du 4 novembre 2025</w:t>
      </w:r>
      <w:r>
        <w:rPr>
          <w:rFonts w:cstheme="minorHAnsi"/>
        </w:rPr>
        <w:br/>
      </w:r>
      <w:r>
        <w:rPr>
          <w:rFonts w:cstheme="minorHAnsi"/>
        </w:rPr>
        <w:br/>
      </w:r>
      <w:hyperlink r:id="rId12" w:history="1">
        <w:r w:rsidRPr="00D86D26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</w:rPr>
          <w:t>Article 3</w:t>
        </w:r>
      </w:hyperlink>
    </w:p>
    <w:p w:rsidR="00D86D26" w:rsidRPr="00D86D26" w:rsidRDefault="00D86D26" w:rsidP="00D86D26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6D26">
        <w:rPr>
          <w:rFonts w:asciiTheme="minorHAnsi" w:hAnsiTheme="minorHAnsi" w:cstheme="minorHAnsi"/>
          <w:color w:val="000000"/>
          <w:sz w:val="22"/>
          <w:szCs w:val="22"/>
        </w:rPr>
        <w:t>L'article 52-5 est modifié comme suit :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1° Au troisième alinéa, le mot : « . » est remplacé par le mot : « ; »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2° Après le troisième alinéa, est inséré un alinéa ainsi rédigé :</w:t>
      </w:r>
    </w:p>
    <w:p w:rsidR="00D86D26" w:rsidRPr="00D86D26" w:rsidRDefault="00D86D26" w:rsidP="00D86D26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6D26">
        <w:rPr>
          <w:rFonts w:asciiTheme="minorHAnsi" w:hAnsiTheme="minorHAnsi" w:cstheme="minorHAnsi"/>
          <w:color w:val="000000"/>
          <w:sz w:val="22"/>
          <w:szCs w:val="22"/>
        </w:rPr>
        <w:t>« - la sous-direction de l'engagement. »</w:t>
      </w:r>
    </w:p>
    <w:p w:rsidR="00D86D26" w:rsidRPr="00D86D26" w:rsidRDefault="00D86D26" w:rsidP="00D86D26">
      <w:pPr>
        <w:pStyle w:val="name-article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</w:rPr>
      </w:pPr>
      <w:hyperlink r:id="rId13" w:history="1">
        <w:r w:rsidRPr="00D86D26">
          <w:rPr>
            <w:rStyle w:val="Lienhypertexte"/>
            <w:rFonts w:asciiTheme="minorHAnsi" w:hAnsiTheme="minorHAnsi" w:cstheme="minorHAnsi"/>
            <w:b/>
            <w:bCs/>
            <w:color w:val="auto"/>
            <w:sz w:val="22"/>
            <w:szCs w:val="22"/>
          </w:rPr>
          <w:t>Article 4</w:t>
        </w:r>
      </w:hyperlink>
    </w:p>
    <w:p w:rsidR="00D86D26" w:rsidRPr="00D86D26" w:rsidRDefault="00D86D26" w:rsidP="00D86D26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D86D26">
        <w:rPr>
          <w:rFonts w:asciiTheme="minorHAnsi" w:hAnsiTheme="minorHAnsi" w:cstheme="minorHAnsi"/>
          <w:color w:val="000000"/>
          <w:sz w:val="22"/>
          <w:szCs w:val="22"/>
        </w:rPr>
        <w:t>L'article 52-6 est modifié comme suit :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1° La seconde phrase du premier alinéa est remplacée par les dispositions suivantes : « Elle assure la coordination des actions en faveur de la vie associative, du bénévolat et de la mobilité européenne et internationale des jeunes. » ;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2° Le septième alinéa est supprimé ;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3° Au neuvième alinéa, les mots : « à l'engagement bénévole et volontaire » sont remplacés par les mots : « au bénévolat » ;</w:t>
      </w:r>
      <w:r w:rsidRPr="00D86D26">
        <w:rPr>
          <w:rFonts w:asciiTheme="minorHAnsi" w:hAnsiTheme="minorHAnsi" w:cstheme="minorHAnsi"/>
          <w:color w:val="000000"/>
          <w:sz w:val="22"/>
          <w:szCs w:val="22"/>
        </w:rPr>
        <w:br/>
        <w:t>4° Le treizième alinéa est supprimé.</w:t>
      </w:r>
      <w:bookmarkStart w:id="0" w:name="_GoBack"/>
      <w:bookmarkEnd w:id="0"/>
    </w:p>
    <w:p w:rsidR="009F29D1" w:rsidRDefault="009F29D1" w:rsidP="00D86D26">
      <w:pPr>
        <w:rPr>
          <w:rFonts w:cstheme="minorHAnsi"/>
        </w:rPr>
      </w:pPr>
    </w:p>
    <w:p w:rsidR="00D86D26" w:rsidRPr="00D86D26" w:rsidRDefault="00D86D26" w:rsidP="00D86D26">
      <w:pPr>
        <w:rPr>
          <w:rFonts w:cstheme="minorHAnsi"/>
        </w:rPr>
      </w:pPr>
    </w:p>
    <w:p w:rsidR="000767A6" w:rsidRDefault="000767A6" w:rsidP="00055969">
      <w:pPr>
        <w:pStyle w:val="Titre1"/>
        <w:shd w:val="clear" w:color="auto" w:fill="FFFFFF"/>
        <w:spacing w:before="0" w:after="75"/>
        <w:rPr>
          <w:rFonts w:cstheme="minorHAnsi"/>
          <w:color w:val="000000"/>
          <w:shd w:val="clear" w:color="auto" w:fill="FFFFFF"/>
        </w:rPr>
      </w:pPr>
      <w:r>
        <w:br/>
      </w:r>
      <w:r w:rsidR="002539F3">
        <w:br/>
      </w:r>
    </w:p>
    <w:p w:rsidR="00735831" w:rsidRPr="00735831" w:rsidRDefault="00735831" w:rsidP="00735831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br/>
      </w:r>
      <w:r>
        <w:rPr>
          <w:rFonts w:cstheme="minorHAnsi"/>
          <w:color w:val="000000"/>
          <w:shd w:val="clear" w:color="auto" w:fill="FFFFFF"/>
        </w:rPr>
        <w:br/>
      </w:r>
    </w:p>
    <w:p w:rsidR="00735831" w:rsidRDefault="00735831" w:rsidP="000767A6">
      <w:pPr>
        <w:rPr>
          <w:rFonts w:cstheme="minorHAnsi"/>
          <w:color w:val="000000"/>
          <w:shd w:val="clear" w:color="auto" w:fill="FFFFFF"/>
        </w:rPr>
      </w:pPr>
    </w:p>
    <w:p w:rsidR="00735831" w:rsidRPr="002539F3" w:rsidRDefault="00735831" w:rsidP="000767A6">
      <w:pPr>
        <w:rPr>
          <w:rFonts w:cstheme="minorHAnsi"/>
          <w:color w:val="000000"/>
        </w:rPr>
      </w:pPr>
    </w:p>
    <w:p w:rsidR="00CC3242" w:rsidRPr="00CC3242" w:rsidRDefault="00CC3242" w:rsidP="00CC3242"/>
    <w:sectPr w:rsidR="00CC3242" w:rsidRPr="00CC324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C4" w:rsidRDefault="00AD30C4" w:rsidP="00943B28">
      <w:pPr>
        <w:spacing w:after="0" w:line="240" w:lineRule="auto"/>
      </w:pPr>
      <w:r>
        <w:separator/>
      </w:r>
    </w:p>
  </w:endnote>
  <w:endnote w:type="continuationSeparator" w:id="0">
    <w:p w:rsidR="00AD30C4" w:rsidRDefault="00AD30C4" w:rsidP="009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636512"/>
      <w:docPartObj>
        <w:docPartGallery w:val="Page Numbers (Bottom of Page)"/>
        <w:docPartUnique/>
      </w:docPartObj>
    </w:sdtPr>
    <w:sdtEndPr/>
    <w:sdtContent>
      <w:p w:rsidR="00943B28" w:rsidRDefault="00943B2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26">
          <w:rPr>
            <w:noProof/>
          </w:rPr>
          <w:t>1</w:t>
        </w:r>
        <w:r>
          <w:fldChar w:fldCharType="end"/>
        </w:r>
      </w:p>
    </w:sdtContent>
  </w:sdt>
  <w:p w:rsidR="00943B28" w:rsidRDefault="00943B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C4" w:rsidRDefault="00AD30C4" w:rsidP="00943B28">
      <w:pPr>
        <w:spacing w:after="0" w:line="240" w:lineRule="auto"/>
      </w:pPr>
      <w:r>
        <w:separator/>
      </w:r>
    </w:p>
  </w:footnote>
  <w:footnote w:type="continuationSeparator" w:id="0">
    <w:p w:rsidR="00AD30C4" w:rsidRDefault="00AD30C4" w:rsidP="0094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52"/>
    <w:multiLevelType w:val="multilevel"/>
    <w:tmpl w:val="2966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6E78"/>
    <w:multiLevelType w:val="multilevel"/>
    <w:tmpl w:val="98D2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73E"/>
    <w:multiLevelType w:val="multilevel"/>
    <w:tmpl w:val="9C5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E12CB"/>
    <w:multiLevelType w:val="multilevel"/>
    <w:tmpl w:val="35AA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2B88"/>
    <w:multiLevelType w:val="multilevel"/>
    <w:tmpl w:val="7F4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4495E"/>
    <w:multiLevelType w:val="multilevel"/>
    <w:tmpl w:val="BF6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E7F0E"/>
    <w:multiLevelType w:val="multilevel"/>
    <w:tmpl w:val="1068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F48B9"/>
    <w:multiLevelType w:val="multilevel"/>
    <w:tmpl w:val="564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B2647"/>
    <w:multiLevelType w:val="multilevel"/>
    <w:tmpl w:val="7C3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204E1"/>
    <w:multiLevelType w:val="multilevel"/>
    <w:tmpl w:val="B38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77BE1"/>
    <w:multiLevelType w:val="multilevel"/>
    <w:tmpl w:val="5E2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41F91"/>
    <w:multiLevelType w:val="multilevel"/>
    <w:tmpl w:val="724C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A428F"/>
    <w:multiLevelType w:val="multilevel"/>
    <w:tmpl w:val="775A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2C56E4"/>
    <w:multiLevelType w:val="multilevel"/>
    <w:tmpl w:val="559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2E1A36"/>
    <w:multiLevelType w:val="multilevel"/>
    <w:tmpl w:val="75A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80D2F"/>
    <w:multiLevelType w:val="multilevel"/>
    <w:tmpl w:val="FEA4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069E7"/>
    <w:multiLevelType w:val="multilevel"/>
    <w:tmpl w:val="451C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3131AB"/>
    <w:multiLevelType w:val="multilevel"/>
    <w:tmpl w:val="6F3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C6590"/>
    <w:multiLevelType w:val="multilevel"/>
    <w:tmpl w:val="3FC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915D6"/>
    <w:multiLevelType w:val="multilevel"/>
    <w:tmpl w:val="CCA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D30FD"/>
    <w:multiLevelType w:val="multilevel"/>
    <w:tmpl w:val="500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E8152B"/>
    <w:multiLevelType w:val="multilevel"/>
    <w:tmpl w:val="714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D1917"/>
    <w:multiLevelType w:val="multilevel"/>
    <w:tmpl w:val="97B6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A7157"/>
    <w:multiLevelType w:val="multilevel"/>
    <w:tmpl w:val="C06A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23298C"/>
    <w:multiLevelType w:val="multilevel"/>
    <w:tmpl w:val="276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D531A"/>
    <w:multiLevelType w:val="multilevel"/>
    <w:tmpl w:val="C6E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B35BE"/>
    <w:multiLevelType w:val="multilevel"/>
    <w:tmpl w:val="0D44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6268A"/>
    <w:multiLevelType w:val="multilevel"/>
    <w:tmpl w:val="563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07E0F"/>
    <w:multiLevelType w:val="multilevel"/>
    <w:tmpl w:val="D13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305A0"/>
    <w:multiLevelType w:val="multilevel"/>
    <w:tmpl w:val="E14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71202"/>
    <w:multiLevelType w:val="multilevel"/>
    <w:tmpl w:val="24C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E1D28"/>
    <w:multiLevelType w:val="multilevel"/>
    <w:tmpl w:val="71F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F59DB"/>
    <w:multiLevelType w:val="multilevel"/>
    <w:tmpl w:val="F6B6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B6EC1"/>
    <w:multiLevelType w:val="multilevel"/>
    <w:tmpl w:val="4320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55773"/>
    <w:multiLevelType w:val="multilevel"/>
    <w:tmpl w:val="5EB2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024103"/>
    <w:multiLevelType w:val="multilevel"/>
    <w:tmpl w:val="BE8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B312D7"/>
    <w:multiLevelType w:val="multilevel"/>
    <w:tmpl w:val="F254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23733"/>
    <w:multiLevelType w:val="multilevel"/>
    <w:tmpl w:val="97AC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18"/>
  </w:num>
  <w:num w:numId="9">
    <w:abstractNumId w:val="22"/>
  </w:num>
  <w:num w:numId="10">
    <w:abstractNumId w:val="21"/>
  </w:num>
  <w:num w:numId="11">
    <w:abstractNumId w:val="7"/>
  </w:num>
  <w:num w:numId="12">
    <w:abstractNumId w:val="10"/>
  </w:num>
  <w:num w:numId="13">
    <w:abstractNumId w:val="9"/>
  </w:num>
  <w:num w:numId="14">
    <w:abstractNumId w:val="12"/>
  </w:num>
  <w:num w:numId="15">
    <w:abstractNumId w:val="3"/>
  </w:num>
  <w:num w:numId="16">
    <w:abstractNumId w:val="20"/>
  </w:num>
  <w:num w:numId="17">
    <w:abstractNumId w:val="31"/>
  </w:num>
  <w:num w:numId="18">
    <w:abstractNumId w:val="2"/>
  </w:num>
  <w:num w:numId="19">
    <w:abstractNumId w:val="15"/>
  </w:num>
  <w:num w:numId="20">
    <w:abstractNumId w:val="35"/>
  </w:num>
  <w:num w:numId="21">
    <w:abstractNumId w:val="19"/>
  </w:num>
  <w:num w:numId="22">
    <w:abstractNumId w:val="30"/>
  </w:num>
  <w:num w:numId="23">
    <w:abstractNumId w:val="6"/>
  </w:num>
  <w:num w:numId="24">
    <w:abstractNumId w:val="17"/>
  </w:num>
  <w:num w:numId="25">
    <w:abstractNumId w:val="25"/>
  </w:num>
  <w:num w:numId="26">
    <w:abstractNumId w:val="29"/>
  </w:num>
  <w:num w:numId="27">
    <w:abstractNumId w:val="26"/>
  </w:num>
  <w:num w:numId="28">
    <w:abstractNumId w:val="24"/>
  </w:num>
  <w:num w:numId="29">
    <w:abstractNumId w:val="28"/>
  </w:num>
  <w:num w:numId="30">
    <w:abstractNumId w:val="5"/>
  </w:num>
  <w:num w:numId="31">
    <w:abstractNumId w:val="14"/>
  </w:num>
  <w:num w:numId="32">
    <w:abstractNumId w:val="16"/>
  </w:num>
  <w:num w:numId="33">
    <w:abstractNumId w:val="27"/>
  </w:num>
  <w:num w:numId="34">
    <w:abstractNumId w:val="36"/>
  </w:num>
  <w:num w:numId="35">
    <w:abstractNumId w:val="8"/>
  </w:num>
  <w:num w:numId="36">
    <w:abstractNumId w:val="32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51"/>
    <w:rsid w:val="00000459"/>
    <w:rsid w:val="00000A1E"/>
    <w:rsid w:val="00007386"/>
    <w:rsid w:val="000138BA"/>
    <w:rsid w:val="00016B19"/>
    <w:rsid w:val="00030B4A"/>
    <w:rsid w:val="000417BA"/>
    <w:rsid w:val="00042D6C"/>
    <w:rsid w:val="00052B88"/>
    <w:rsid w:val="00052F6B"/>
    <w:rsid w:val="000550BB"/>
    <w:rsid w:val="0005592C"/>
    <w:rsid w:val="00055969"/>
    <w:rsid w:val="00056759"/>
    <w:rsid w:val="00061880"/>
    <w:rsid w:val="00062B48"/>
    <w:rsid w:val="00063E56"/>
    <w:rsid w:val="000642B0"/>
    <w:rsid w:val="0006546C"/>
    <w:rsid w:val="0006625B"/>
    <w:rsid w:val="000767A6"/>
    <w:rsid w:val="00080F86"/>
    <w:rsid w:val="0008416D"/>
    <w:rsid w:val="00090E43"/>
    <w:rsid w:val="00092775"/>
    <w:rsid w:val="0009519B"/>
    <w:rsid w:val="00096BAE"/>
    <w:rsid w:val="000A0F30"/>
    <w:rsid w:val="000A2331"/>
    <w:rsid w:val="000A3DA9"/>
    <w:rsid w:val="000A4FD1"/>
    <w:rsid w:val="000A714F"/>
    <w:rsid w:val="000A7B61"/>
    <w:rsid w:val="000B3043"/>
    <w:rsid w:val="000B7B28"/>
    <w:rsid w:val="000C4C9E"/>
    <w:rsid w:val="000D0CAE"/>
    <w:rsid w:val="000D111E"/>
    <w:rsid w:val="000E07BE"/>
    <w:rsid w:val="000E4A2F"/>
    <w:rsid w:val="001170D3"/>
    <w:rsid w:val="0012056B"/>
    <w:rsid w:val="00120EA8"/>
    <w:rsid w:val="00133548"/>
    <w:rsid w:val="00140FBE"/>
    <w:rsid w:val="001450BC"/>
    <w:rsid w:val="00146209"/>
    <w:rsid w:val="00152876"/>
    <w:rsid w:val="0015331B"/>
    <w:rsid w:val="00176BC1"/>
    <w:rsid w:val="0017700D"/>
    <w:rsid w:val="00187C0B"/>
    <w:rsid w:val="001971C7"/>
    <w:rsid w:val="001A447F"/>
    <w:rsid w:val="001B56A7"/>
    <w:rsid w:val="001C175F"/>
    <w:rsid w:val="001C3388"/>
    <w:rsid w:val="001D0369"/>
    <w:rsid w:val="001E4EE3"/>
    <w:rsid w:val="001E5664"/>
    <w:rsid w:val="001E5D86"/>
    <w:rsid w:val="001E6DF6"/>
    <w:rsid w:val="001E7C31"/>
    <w:rsid w:val="001F2016"/>
    <w:rsid w:val="002027D6"/>
    <w:rsid w:val="00203F81"/>
    <w:rsid w:val="002046A4"/>
    <w:rsid w:val="00205062"/>
    <w:rsid w:val="002057BD"/>
    <w:rsid w:val="00205FF4"/>
    <w:rsid w:val="002112F7"/>
    <w:rsid w:val="00213DFC"/>
    <w:rsid w:val="00216DBB"/>
    <w:rsid w:val="00220D26"/>
    <w:rsid w:val="00220F47"/>
    <w:rsid w:val="00223DD0"/>
    <w:rsid w:val="00225549"/>
    <w:rsid w:val="002324EE"/>
    <w:rsid w:val="00234DA0"/>
    <w:rsid w:val="00240CD4"/>
    <w:rsid w:val="002539F3"/>
    <w:rsid w:val="002579C5"/>
    <w:rsid w:val="002658C3"/>
    <w:rsid w:val="00275BA2"/>
    <w:rsid w:val="00281228"/>
    <w:rsid w:val="00291C56"/>
    <w:rsid w:val="00297406"/>
    <w:rsid w:val="002A0328"/>
    <w:rsid w:val="002B1035"/>
    <w:rsid w:val="002B240B"/>
    <w:rsid w:val="002B5A9E"/>
    <w:rsid w:val="002B729E"/>
    <w:rsid w:val="002B76EA"/>
    <w:rsid w:val="002C0398"/>
    <w:rsid w:val="002C04B0"/>
    <w:rsid w:val="002C5F50"/>
    <w:rsid w:val="002D4BA9"/>
    <w:rsid w:val="002D79E3"/>
    <w:rsid w:val="002E1BE8"/>
    <w:rsid w:val="002E475E"/>
    <w:rsid w:val="003050F2"/>
    <w:rsid w:val="00310CE9"/>
    <w:rsid w:val="00311061"/>
    <w:rsid w:val="00311069"/>
    <w:rsid w:val="003122A0"/>
    <w:rsid w:val="003154FB"/>
    <w:rsid w:val="00316F2A"/>
    <w:rsid w:val="00322180"/>
    <w:rsid w:val="00322E56"/>
    <w:rsid w:val="00326987"/>
    <w:rsid w:val="00334CB9"/>
    <w:rsid w:val="00335BEC"/>
    <w:rsid w:val="003371A7"/>
    <w:rsid w:val="0034134E"/>
    <w:rsid w:val="00341BAC"/>
    <w:rsid w:val="00342E30"/>
    <w:rsid w:val="003468B2"/>
    <w:rsid w:val="00350E31"/>
    <w:rsid w:val="00361C22"/>
    <w:rsid w:val="00373AF6"/>
    <w:rsid w:val="00376092"/>
    <w:rsid w:val="003805B2"/>
    <w:rsid w:val="00381724"/>
    <w:rsid w:val="00386267"/>
    <w:rsid w:val="00391D5E"/>
    <w:rsid w:val="0039202C"/>
    <w:rsid w:val="00392928"/>
    <w:rsid w:val="0039658D"/>
    <w:rsid w:val="00397479"/>
    <w:rsid w:val="003A05EC"/>
    <w:rsid w:val="003B2C9F"/>
    <w:rsid w:val="003B5B63"/>
    <w:rsid w:val="003C12BD"/>
    <w:rsid w:val="003D4A28"/>
    <w:rsid w:val="003F3A5B"/>
    <w:rsid w:val="003F3CE4"/>
    <w:rsid w:val="004115A4"/>
    <w:rsid w:val="00411EF4"/>
    <w:rsid w:val="00426574"/>
    <w:rsid w:val="00430648"/>
    <w:rsid w:val="0043102F"/>
    <w:rsid w:val="00435214"/>
    <w:rsid w:val="004440D3"/>
    <w:rsid w:val="0044474C"/>
    <w:rsid w:val="00445921"/>
    <w:rsid w:val="00447CCA"/>
    <w:rsid w:val="00447FCE"/>
    <w:rsid w:val="004550D6"/>
    <w:rsid w:val="00460340"/>
    <w:rsid w:val="00461FF0"/>
    <w:rsid w:val="00463496"/>
    <w:rsid w:val="00464233"/>
    <w:rsid w:val="00467419"/>
    <w:rsid w:val="00473151"/>
    <w:rsid w:val="00474371"/>
    <w:rsid w:val="00477D8B"/>
    <w:rsid w:val="00480478"/>
    <w:rsid w:val="00481CE2"/>
    <w:rsid w:val="004831C1"/>
    <w:rsid w:val="00491444"/>
    <w:rsid w:val="0049467C"/>
    <w:rsid w:val="004A4860"/>
    <w:rsid w:val="004B0227"/>
    <w:rsid w:val="004B2B29"/>
    <w:rsid w:val="004B3CAC"/>
    <w:rsid w:val="004B7585"/>
    <w:rsid w:val="004C0009"/>
    <w:rsid w:val="004C1450"/>
    <w:rsid w:val="004D0004"/>
    <w:rsid w:val="004D008F"/>
    <w:rsid w:val="004D507D"/>
    <w:rsid w:val="004E0212"/>
    <w:rsid w:val="004E4224"/>
    <w:rsid w:val="004E4229"/>
    <w:rsid w:val="004E4DB4"/>
    <w:rsid w:val="004F13E7"/>
    <w:rsid w:val="00505CAC"/>
    <w:rsid w:val="00517357"/>
    <w:rsid w:val="0052310B"/>
    <w:rsid w:val="005240EF"/>
    <w:rsid w:val="005256EC"/>
    <w:rsid w:val="00530597"/>
    <w:rsid w:val="005431F6"/>
    <w:rsid w:val="00545BA6"/>
    <w:rsid w:val="00546A8C"/>
    <w:rsid w:val="00571076"/>
    <w:rsid w:val="00577BD3"/>
    <w:rsid w:val="00580B87"/>
    <w:rsid w:val="005828BF"/>
    <w:rsid w:val="0058346F"/>
    <w:rsid w:val="0059240E"/>
    <w:rsid w:val="0059701E"/>
    <w:rsid w:val="005A246C"/>
    <w:rsid w:val="005A2FF5"/>
    <w:rsid w:val="005B2429"/>
    <w:rsid w:val="005C1B48"/>
    <w:rsid w:val="005C2D73"/>
    <w:rsid w:val="005C4276"/>
    <w:rsid w:val="005D05F7"/>
    <w:rsid w:val="005F3C35"/>
    <w:rsid w:val="005F4AF5"/>
    <w:rsid w:val="00600BFE"/>
    <w:rsid w:val="006047B7"/>
    <w:rsid w:val="00607326"/>
    <w:rsid w:val="00610DF7"/>
    <w:rsid w:val="006219BB"/>
    <w:rsid w:val="0062201E"/>
    <w:rsid w:val="0062311D"/>
    <w:rsid w:val="00630368"/>
    <w:rsid w:val="00631D1F"/>
    <w:rsid w:val="00634C9B"/>
    <w:rsid w:val="006434AD"/>
    <w:rsid w:val="006526D8"/>
    <w:rsid w:val="0065783B"/>
    <w:rsid w:val="00657E8E"/>
    <w:rsid w:val="006706F2"/>
    <w:rsid w:val="00672494"/>
    <w:rsid w:val="00673E00"/>
    <w:rsid w:val="00680B28"/>
    <w:rsid w:val="006923D3"/>
    <w:rsid w:val="006976EB"/>
    <w:rsid w:val="006A5A3F"/>
    <w:rsid w:val="006A771F"/>
    <w:rsid w:val="006B0FE3"/>
    <w:rsid w:val="006B182D"/>
    <w:rsid w:val="006B25CA"/>
    <w:rsid w:val="006B28BD"/>
    <w:rsid w:val="006B4E56"/>
    <w:rsid w:val="006B6C2A"/>
    <w:rsid w:val="006C59F7"/>
    <w:rsid w:val="006C6087"/>
    <w:rsid w:val="006E0B62"/>
    <w:rsid w:val="006F4CC4"/>
    <w:rsid w:val="00701690"/>
    <w:rsid w:val="00712E7A"/>
    <w:rsid w:val="00712EA8"/>
    <w:rsid w:val="00713A6A"/>
    <w:rsid w:val="00714C03"/>
    <w:rsid w:val="00714C92"/>
    <w:rsid w:val="00716728"/>
    <w:rsid w:val="0071777C"/>
    <w:rsid w:val="0072010E"/>
    <w:rsid w:val="0072136B"/>
    <w:rsid w:val="0072498B"/>
    <w:rsid w:val="00726F8E"/>
    <w:rsid w:val="0072717D"/>
    <w:rsid w:val="007315F0"/>
    <w:rsid w:val="007323CC"/>
    <w:rsid w:val="00733E53"/>
    <w:rsid w:val="00734335"/>
    <w:rsid w:val="00735384"/>
    <w:rsid w:val="00735831"/>
    <w:rsid w:val="00736600"/>
    <w:rsid w:val="00736A4A"/>
    <w:rsid w:val="00741511"/>
    <w:rsid w:val="00744AA6"/>
    <w:rsid w:val="007502A0"/>
    <w:rsid w:val="00751F78"/>
    <w:rsid w:val="00765363"/>
    <w:rsid w:val="007752EB"/>
    <w:rsid w:val="00781B4C"/>
    <w:rsid w:val="007827F8"/>
    <w:rsid w:val="00790C51"/>
    <w:rsid w:val="007933F2"/>
    <w:rsid w:val="007944D3"/>
    <w:rsid w:val="007A1C07"/>
    <w:rsid w:val="007A52B2"/>
    <w:rsid w:val="007B15CB"/>
    <w:rsid w:val="007B4062"/>
    <w:rsid w:val="007C0AF4"/>
    <w:rsid w:val="007C1433"/>
    <w:rsid w:val="007C7E2C"/>
    <w:rsid w:val="007D0BA1"/>
    <w:rsid w:val="007D0CB4"/>
    <w:rsid w:val="007D503B"/>
    <w:rsid w:val="007D729A"/>
    <w:rsid w:val="007E2E13"/>
    <w:rsid w:val="007F0E25"/>
    <w:rsid w:val="007F0F0C"/>
    <w:rsid w:val="007F3C0E"/>
    <w:rsid w:val="007F49A5"/>
    <w:rsid w:val="007F5A53"/>
    <w:rsid w:val="00800061"/>
    <w:rsid w:val="0080570A"/>
    <w:rsid w:val="00813914"/>
    <w:rsid w:val="008250B5"/>
    <w:rsid w:val="00834071"/>
    <w:rsid w:val="00837045"/>
    <w:rsid w:val="00837D81"/>
    <w:rsid w:val="00851382"/>
    <w:rsid w:val="00852B36"/>
    <w:rsid w:val="00854F82"/>
    <w:rsid w:val="008627F4"/>
    <w:rsid w:val="00862808"/>
    <w:rsid w:val="00866E1A"/>
    <w:rsid w:val="008745B3"/>
    <w:rsid w:val="00874F3E"/>
    <w:rsid w:val="008756B1"/>
    <w:rsid w:val="008835D7"/>
    <w:rsid w:val="00885A88"/>
    <w:rsid w:val="00890A43"/>
    <w:rsid w:val="00890FD1"/>
    <w:rsid w:val="00895031"/>
    <w:rsid w:val="008B2D05"/>
    <w:rsid w:val="008B3B29"/>
    <w:rsid w:val="008C4E3B"/>
    <w:rsid w:val="008D38F5"/>
    <w:rsid w:val="008D3C1E"/>
    <w:rsid w:val="008E085A"/>
    <w:rsid w:val="008E640E"/>
    <w:rsid w:val="008F148F"/>
    <w:rsid w:val="008F464E"/>
    <w:rsid w:val="008F6F0D"/>
    <w:rsid w:val="0090002E"/>
    <w:rsid w:val="00901B92"/>
    <w:rsid w:val="009023CD"/>
    <w:rsid w:val="00905E92"/>
    <w:rsid w:val="00905FF3"/>
    <w:rsid w:val="00911122"/>
    <w:rsid w:val="0091538B"/>
    <w:rsid w:val="00924296"/>
    <w:rsid w:val="009264D7"/>
    <w:rsid w:val="009305BB"/>
    <w:rsid w:val="00930CDA"/>
    <w:rsid w:val="00937E69"/>
    <w:rsid w:val="00943B28"/>
    <w:rsid w:val="0094467F"/>
    <w:rsid w:val="00947E05"/>
    <w:rsid w:val="009526F4"/>
    <w:rsid w:val="009572AD"/>
    <w:rsid w:val="0096235B"/>
    <w:rsid w:val="009652A7"/>
    <w:rsid w:val="0097253A"/>
    <w:rsid w:val="00972F47"/>
    <w:rsid w:val="009779AD"/>
    <w:rsid w:val="00977B6A"/>
    <w:rsid w:val="009966BC"/>
    <w:rsid w:val="009A0803"/>
    <w:rsid w:val="009A1B53"/>
    <w:rsid w:val="009A3961"/>
    <w:rsid w:val="009A553C"/>
    <w:rsid w:val="009B08C5"/>
    <w:rsid w:val="009B0A1C"/>
    <w:rsid w:val="009B3F8B"/>
    <w:rsid w:val="009C0370"/>
    <w:rsid w:val="009C1C28"/>
    <w:rsid w:val="009C51E3"/>
    <w:rsid w:val="009C7C84"/>
    <w:rsid w:val="009D45A0"/>
    <w:rsid w:val="009D481B"/>
    <w:rsid w:val="009D78BD"/>
    <w:rsid w:val="009E14B0"/>
    <w:rsid w:val="009E4E34"/>
    <w:rsid w:val="009E6DB7"/>
    <w:rsid w:val="009F0AD0"/>
    <w:rsid w:val="009F29D1"/>
    <w:rsid w:val="00A0075B"/>
    <w:rsid w:val="00A0415A"/>
    <w:rsid w:val="00A04DE2"/>
    <w:rsid w:val="00A0631E"/>
    <w:rsid w:val="00A07A83"/>
    <w:rsid w:val="00A11B76"/>
    <w:rsid w:val="00A17D45"/>
    <w:rsid w:val="00A20191"/>
    <w:rsid w:val="00A21DEB"/>
    <w:rsid w:val="00A304F7"/>
    <w:rsid w:val="00A60469"/>
    <w:rsid w:val="00A63ABC"/>
    <w:rsid w:val="00A64284"/>
    <w:rsid w:val="00A75ACD"/>
    <w:rsid w:val="00A76E4C"/>
    <w:rsid w:val="00A77E03"/>
    <w:rsid w:val="00A860F3"/>
    <w:rsid w:val="00A91312"/>
    <w:rsid w:val="00A933DD"/>
    <w:rsid w:val="00A942F3"/>
    <w:rsid w:val="00A97284"/>
    <w:rsid w:val="00A97B8A"/>
    <w:rsid w:val="00AA412D"/>
    <w:rsid w:val="00AB1661"/>
    <w:rsid w:val="00AB2B95"/>
    <w:rsid w:val="00AB521C"/>
    <w:rsid w:val="00AB6042"/>
    <w:rsid w:val="00AB7A7C"/>
    <w:rsid w:val="00AC01C1"/>
    <w:rsid w:val="00AC4290"/>
    <w:rsid w:val="00AC5BCC"/>
    <w:rsid w:val="00AD30C4"/>
    <w:rsid w:val="00AD3799"/>
    <w:rsid w:val="00AD43ED"/>
    <w:rsid w:val="00AE12BB"/>
    <w:rsid w:val="00B03E0E"/>
    <w:rsid w:val="00B042D6"/>
    <w:rsid w:val="00B11255"/>
    <w:rsid w:val="00B116F4"/>
    <w:rsid w:val="00B1217E"/>
    <w:rsid w:val="00B12BE7"/>
    <w:rsid w:val="00B12E78"/>
    <w:rsid w:val="00B17E62"/>
    <w:rsid w:val="00B21FE5"/>
    <w:rsid w:val="00B2213E"/>
    <w:rsid w:val="00B3211F"/>
    <w:rsid w:val="00B33688"/>
    <w:rsid w:val="00B3470A"/>
    <w:rsid w:val="00B514D5"/>
    <w:rsid w:val="00B51FD3"/>
    <w:rsid w:val="00B62CA3"/>
    <w:rsid w:val="00B6679B"/>
    <w:rsid w:val="00B702C3"/>
    <w:rsid w:val="00B71459"/>
    <w:rsid w:val="00B74CA1"/>
    <w:rsid w:val="00B8171F"/>
    <w:rsid w:val="00B83245"/>
    <w:rsid w:val="00B9754C"/>
    <w:rsid w:val="00BA32C4"/>
    <w:rsid w:val="00BA5951"/>
    <w:rsid w:val="00BA668C"/>
    <w:rsid w:val="00BB7527"/>
    <w:rsid w:val="00BB7C80"/>
    <w:rsid w:val="00BC0CAD"/>
    <w:rsid w:val="00BC5638"/>
    <w:rsid w:val="00BD5A23"/>
    <w:rsid w:val="00BD6A01"/>
    <w:rsid w:val="00BE66ED"/>
    <w:rsid w:val="00BE7E95"/>
    <w:rsid w:val="00BF2308"/>
    <w:rsid w:val="00BF4B88"/>
    <w:rsid w:val="00BF646B"/>
    <w:rsid w:val="00BF6976"/>
    <w:rsid w:val="00C1779F"/>
    <w:rsid w:val="00C20B73"/>
    <w:rsid w:val="00C24D17"/>
    <w:rsid w:val="00C27709"/>
    <w:rsid w:val="00C32275"/>
    <w:rsid w:val="00C4228A"/>
    <w:rsid w:val="00C45C3F"/>
    <w:rsid w:val="00C46DD3"/>
    <w:rsid w:val="00C55DC0"/>
    <w:rsid w:val="00C569A5"/>
    <w:rsid w:val="00C63E52"/>
    <w:rsid w:val="00C665F1"/>
    <w:rsid w:val="00C67733"/>
    <w:rsid w:val="00C71A8D"/>
    <w:rsid w:val="00C74FA2"/>
    <w:rsid w:val="00C76C36"/>
    <w:rsid w:val="00C83114"/>
    <w:rsid w:val="00C94C88"/>
    <w:rsid w:val="00CA4D66"/>
    <w:rsid w:val="00CA6DB0"/>
    <w:rsid w:val="00CB0AE5"/>
    <w:rsid w:val="00CB1A6D"/>
    <w:rsid w:val="00CC1DE9"/>
    <w:rsid w:val="00CC3242"/>
    <w:rsid w:val="00CC36AF"/>
    <w:rsid w:val="00CC4FB0"/>
    <w:rsid w:val="00CC4FC0"/>
    <w:rsid w:val="00CD1D11"/>
    <w:rsid w:val="00CE67DE"/>
    <w:rsid w:val="00CE698E"/>
    <w:rsid w:val="00CE7FD1"/>
    <w:rsid w:val="00CF27CD"/>
    <w:rsid w:val="00CF3D56"/>
    <w:rsid w:val="00CF5F72"/>
    <w:rsid w:val="00CF6FCC"/>
    <w:rsid w:val="00CF707F"/>
    <w:rsid w:val="00D019D3"/>
    <w:rsid w:val="00D02D4B"/>
    <w:rsid w:val="00D11C67"/>
    <w:rsid w:val="00D12233"/>
    <w:rsid w:val="00D131F9"/>
    <w:rsid w:val="00D15C9C"/>
    <w:rsid w:val="00D21DA0"/>
    <w:rsid w:val="00D24596"/>
    <w:rsid w:val="00D27FE4"/>
    <w:rsid w:val="00D300B9"/>
    <w:rsid w:val="00D31A6B"/>
    <w:rsid w:val="00D360A0"/>
    <w:rsid w:val="00D365EC"/>
    <w:rsid w:val="00D415CA"/>
    <w:rsid w:val="00D42A0F"/>
    <w:rsid w:val="00D444DF"/>
    <w:rsid w:val="00D52B3E"/>
    <w:rsid w:val="00D565EB"/>
    <w:rsid w:val="00D62139"/>
    <w:rsid w:val="00D719B1"/>
    <w:rsid w:val="00D72245"/>
    <w:rsid w:val="00D7534B"/>
    <w:rsid w:val="00D81B58"/>
    <w:rsid w:val="00D86D26"/>
    <w:rsid w:val="00D90981"/>
    <w:rsid w:val="00D95EA0"/>
    <w:rsid w:val="00D97151"/>
    <w:rsid w:val="00DA39AE"/>
    <w:rsid w:val="00DA4B83"/>
    <w:rsid w:val="00DB2C75"/>
    <w:rsid w:val="00DB2DAA"/>
    <w:rsid w:val="00DC3C06"/>
    <w:rsid w:val="00DC5E17"/>
    <w:rsid w:val="00DD248A"/>
    <w:rsid w:val="00DD26AF"/>
    <w:rsid w:val="00DD283F"/>
    <w:rsid w:val="00DE3342"/>
    <w:rsid w:val="00DE36D5"/>
    <w:rsid w:val="00DE3C80"/>
    <w:rsid w:val="00DE67F1"/>
    <w:rsid w:val="00DF0284"/>
    <w:rsid w:val="00DF320A"/>
    <w:rsid w:val="00DF3DB1"/>
    <w:rsid w:val="00E033E6"/>
    <w:rsid w:val="00E03B9D"/>
    <w:rsid w:val="00E06030"/>
    <w:rsid w:val="00E1131D"/>
    <w:rsid w:val="00E129C9"/>
    <w:rsid w:val="00E13912"/>
    <w:rsid w:val="00E156F2"/>
    <w:rsid w:val="00E15CAF"/>
    <w:rsid w:val="00E177B8"/>
    <w:rsid w:val="00E17983"/>
    <w:rsid w:val="00E20B10"/>
    <w:rsid w:val="00E2138E"/>
    <w:rsid w:val="00E403AE"/>
    <w:rsid w:val="00E63653"/>
    <w:rsid w:val="00E67445"/>
    <w:rsid w:val="00E73FF4"/>
    <w:rsid w:val="00E7518A"/>
    <w:rsid w:val="00E75703"/>
    <w:rsid w:val="00E875BE"/>
    <w:rsid w:val="00E90886"/>
    <w:rsid w:val="00EA0630"/>
    <w:rsid w:val="00EA214F"/>
    <w:rsid w:val="00EA30F6"/>
    <w:rsid w:val="00EA4AB7"/>
    <w:rsid w:val="00EB01E4"/>
    <w:rsid w:val="00EB50D8"/>
    <w:rsid w:val="00EB6F38"/>
    <w:rsid w:val="00EB70BB"/>
    <w:rsid w:val="00ED492D"/>
    <w:rsid w:val="00EE1488"/>
    <w:rsid w:val="00EE1CC4"/>
    <w:rsid w:val="00EE475F"/>
    <w:rsid w:val="00EE7D85"/>
    <w:rsid w:val="00EF08E3"/>
    <w:rsid w:val="00EF0BDD"/>
    <w:rsid w:val="00EF3B61"/>
    <w:rsid w:val="00EF6DFB"/>
    <w:rsid w:val="00F03982"/>
    <w:rsid w:val="00F04195"/>
    <w:rsid w:val="00F10019"/>
    <w:rsid w:val="00F12F6D"/>
    <w:rsid w:val="00F15410"/>
    <w:rsid w:val="00F17271"/>
    <w:rsid w:val="00F17EDA"/>
    <w:rsid w:val="00F21E49"/>
    <w:rsid w:val="00F26AB6"/>
    <w:rsid w:val="00F27A4E"/>
    <w:rsid w:val="00F413E5"/>
    <w:rsid w:val="00F42078"/>
    <w:rsid w:val="00F43677"/>
    <w:rsid w:val="00F43716"/>
    <w:rsid w:val="00F43A6F"/>
    <w:rsid w:val="00F51C46"/>
    <w:rsid w:val="00F52782"/>
    <w:rsid w:val="00F617BB"/>
    <w:rsid w:val="00F6302F"/>
    <w:rsid w:val="00F65FD2"/>
    <w:rsid w:val="00F81651"/>
    <w:rsid w:val="00F953B5"/>
    <w:rsid w:val="00F95D0F"/>
    <w:rsid w:val="00FA2AA9"/>
    <w:rsid w:val="00FA3425"/>
    <w:rsid w:val="00FA5381"/>
    <w:rsid w:val="00FB426A"/>
    <w:rsid w:val="00FC010B"/>
    <w:rsid w:val="00FC11B3"/>
    <w:rsid w:val="00FE1A71"/>
    <w:rsid w:val="00FE51E5"/>
    <w:rsid w:val="00FE571D"/>
    <w:rsid w:val="00FE63CF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5082"/>
  <w15:chartTrackingRefBased/>
  <w15:docId w15:val="{57365438-3EC7-4951-8229-46028AF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951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12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0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EF08E3"/>
    <w:pPr>
      <w:spacing w:after="120" w:line="240" w:lineRule="auto"/>
      <w:outlineLvl w:val="3"/>
    </w:pPr>
    <w:rPr>
      <w:rFonts w:ascii="sourcesanspro" w:eastAsia="Times New Roman" w:hAnsi="sourcesanspro" w:cs="Times New Roman"/>
      <w:b/>
      <w:bCs/>
      <w:color w:val="4A5E81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595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4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3B28"/>
  </w:style>
  <w:style w:type="paragraph" w:styleId="Pieddepage">
    <w:name w:val="footer"/>
    <w:basedOn w:val="Normal"/>
    <w:link w:val="PieddepageCar"/>
    <w:uiPriority w:val="99"/>
    <w:unhideWhenUsed/>
    <w:rsid w:val="0094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B28"/>
  </w:style>
  <w:style w:type="paragraph" w:styleId="NormalWeb">
    <w:name w:val="Normal (Web)"/>
    <w:basedOn w:val="Normal"/>
    <w:uiPriority w:val="99"/>
    <w:unhideWhenUsed/>
    <w:rsid w:val="00216DB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F08E3"/>
    <w:rPr>
      <w:rFonts w:ascii="sourcesanspro" w:eastAsia="Times New Roman" w:hAnsi="sourcesanspro" w:cs="Times New Roman"/>
      <w:b/>
      <w:bCs/>
      <w:color w:val="4A5E81"/>
      <w:sz w:val="27"/>
      <w:szCs w:val="27"/>
      <w:lang w:eastAsia="fr-FR"/>
    </w:rPr>
  </w:style>
  <w:style w:type="character" w:customStyle="1" w:styleId="article3">
    <w:name w:val="article3"/>
    <w:basedOn w:val="Policepardfaut"/>
    <w:rsid w:val="00291C56"/>
  </w:style>
  <w:style w:type="character" w:customStyle="1" w:styleId="Titre1Car">
    <w:name w:val="Titre 1 Car"/>
    <w:basedOn w:val="Policepardfaut"/>
    <w:link w:val="Titre1"/>
    <w:uiPriority w:val="9"/>
    <w:rsid w:val="00B12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07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007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74F3E"/>
    <w:rPr>
      <w:color w:val="954F72" w:themeColor="followedHyperlink"/>
      <w:u w:val="single"/>
    </w:rPr>
  </w:style>
  <w:style w:type="paragraph" w:customStyle="1" w:styleId="name-article">
    <w:name w:val="name-article"/>
    <w:basedOn w:val="Normal"/>
    <w:rsid w:val="00DF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-element">
    <w:name w:val="hidden-element"/>
    <w:basedOn w:val="Policepardfaut"/>
    <w:rsid w:val="00FA3425"/>
  </w:style>
  <w:style w:type="character" w:customStyle="1" w:styleId="article">
    <w:name w:val="article"/>
    <w:basedOn w:val="Policepardfaut"/>
    <w:rsid w:val="00851382"/>
  </w:style>
  <w:style w:type="character" w:styleId="lev">
    <w:name w:val="Strong"/>
    <w:basedOn w:val="Policepardfaut"/>
    <w:uiPriority w:val="22"/>
    <w:qFormat/>
    <w:rsid w:val="003B5B63"/>
    <w:rPr>
      <w:b/>
      <w:bCs/>
    </w:rPr>
  </w:style>
  <w:style w:type="character" w:customStyle="1" w:styleId="nbsp">
    <w:name w:val="nbsp"/>
    <w:basedOn w:val="Policepardfaut"/>
    <w:rsid w:val="003B5B63"/>
  </w:style>
  <w:style w:type="character" w:styleId="Accentuation">
    <w:name w:val="Emphasis"/>
    <w:basedOn w:val="Policepardfaut"/>
    <w:uiPriority w:val="20"/>
    <w:qFormat/>
    <w:rsid w:val="00220D26"/>
    <w:rPr>
      <w:i/>
      <w:iCs/>
    </w:rPr>
  </w:style>
  <w:style w:type="paragraph" w:customStyle="1" w:styleId="bo-subtitle">
    <w:name w:val="bo-subtitle"/>
    <w:basedOn w:val="Normal"/>
    <w:rsid w:val="0033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73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7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90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4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55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08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884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161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9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102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25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226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475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835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105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4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40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061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49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84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46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42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2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3664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489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946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75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854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058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84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448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4017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2832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646029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5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5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4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7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8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8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99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354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88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220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796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2757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7010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63608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64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30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00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633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869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946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574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23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1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474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4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984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13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89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947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63108">
                                  <w:marLeft w:val="0"/>
                                  <w:marRight w:val="0"/>
                                  <w:marTop w:val="75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991588">
                                      <w:marLeft w:val="0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0065">
                                          <w:marLeft w:val="0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8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578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5975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425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9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621">
              <w:marLeft w:val="0"/>
              <w:marRight w:val="0"/>
              <w:marTop w:val="525"/>
              <w:marBottom w:val="345"/>
              <w:divBdr>
                <w:top w:val="single" w:sz="6" w:space="2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26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49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1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76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8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256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36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743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63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4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411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egifrance.gouv.fr/jorf/article_jo/JORFARTI0000524864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jorf/article_jo/JORFARTI0000524864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jorf/id/JORFTEXT0000524864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jorf/id/JORFTEXT0000524864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6427-6655-4121-A6B5-E9C67DBD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COCHET, Agnes (DJEPVA/INJEP/DOC)</dc:creator>
  <cp:keywords/>
  <dc:description/>
  <cp:lastModifiedBy>AGNES COCHET</cp:lastModifiedBy>
  <cp:revision>34</cp:revision>
  <dcterms:created xsi:type="dcterms:W3CDTF">2025-10-13T07:44:00Z</dcterms:created>
  <dcterms:modified xsi:type="dcterms:W3CDTF">2025-11-04T08:06:00Z</dcterms:modified>
</cp:coreProperties>
</file>